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黑体" w:hAnsi="黑体" w:eastAsia="黑体" w:cs="黑体"/>
          <w:b/>
          <w:bCs/>
          <w:color w:val="000000"/>
          <w:kern w:val="0"/>
          <w:sz w:val="32"/>
          <w:szCs w:val="32"/>
        </w:rPr>
      </w:pPr>
      <w:bookmarkStart w:id="0" w:name="OLE_LINK1"/>
      <w:bookmarkStart w:id="1" w:name="OLE_LINK2"/>
      <w:r>
        <w:rPr>
          <w:rFonts w:hint="eastAsia" w:ascii="黑体" w:hAnsi="黑体" w:eastAsia="黑体" w:cs="黑体"/>
          <w:b/>
          <w:bCs/>
          <w:color w:val="000000"/>
          <w:kern w:val="0"/>
          <w:sz w:val="32"/>
          <w:szCs w:val="32"/>
        </w:rPr>
        <w:t>河北北方学院</w:t>
      </w:r>
    </w:p>
    <w:p>
      <w:pPr>
        <w:ind w:firstLine="643" w:firstLineChars="200"/>
        <w:jc w:val="center"/>
        <w:rPr>
          <w:rFonts w:hint="eastAsia" w:ascii="黑体" w:hAnsi="黑体" w:eastAsia="黑体" w:cs="黑体"/>
          <w:kern w:val="0"/>
          <w:sz w:val="32"/>
          <w:szCs w:val="32"/>
        </w:rPr>
      </w:pPr>
      <w:r>
        <w:rPr>
          <w:rFonts w:hint="eastAsia" w:ascii="黑体" w:hAnsi="黑体" w:eastAsia="黑体" w:cs="黑体"/>
          <w:b/>
          <w:bCs/>
          <w:color w:val="000000"/>
          <w:kern w:val="0"/>
          <w:sz w:val="32"/>
          <w:szCs w:val="32"/>
        </w:rPr>
        <w:t>关于加强实践教学工作的实施意见</w:t>
      </w:r>
    </w:p>
    <w:bookmarkEnd w:id="0"/>
    <w:bookmarkEnd w:id="1"/>
    <w:p>
      <w:pPr>
        <w:spacing w:line="360" w:lineRule="auto"/>
        <w:ind w:firstLine="480" w:firstLineChars="200"/>
        <w:rPr>
          <w:rFonts w:hint="eastAsia" w:cs="宋体" w:asciiTheme="minorEastAsia" w:hAnsiTheme="minorEastAsia"/>
          <w:kern w:val="0"/>
          <w:sz w:val="24"/>
          <w:szCs w:val="24"/>
        </w:rPr>
      </w:pP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为深入贯彻落实《国家中长期教育改革和发展规划纲要（2010—2020年）》、《国务院办公厅关于深化高等学校创新创业教育改革的实施意见》（国办发〔2015〕36号）、教育部《关于全面提高高等教育质量的若干意见》（教高〔2012〕4号）、《关于进一步加强高校实践育人工作的若干意见》（教思政〔2012〕1号）等文件精神，进一步提高我校实践教学质量，现就加强学校实践教学工作提出如下意见：</w:t>
      </w:r>
    </w:p>
    <w:p>
      <w:pPr>
        <w:spacing w:line="360" w:lineRule="auto"/>
        <w:rPr>
          <w:rFonts w:hint="eastAsia" w:cs="宋体" w:asciiTheme="minorEastAsia" w:hAnsiTheme="minorEastAsia"/>
          <w:b/>
          <w:bCs/>
          <w:kern w:val="0"/>
          <w:sz w:val="24"/>
          <w:szCs w:val="24"/>
        </w:rPr>
      </w:pPr>
      <w:r>
        <w:rPr>
          <w:rFonts w:hint="eastAsia" w:ascii="黑体" w:hAnsi="黑体" w:eastAsia="黑体" w:cs="黑体"/>
          <w:b/>
          <w:bCs/>
          <w:kern w:val="0"/>
          <w:sz w:val="24"/>
          <w:szCs w:val="24"/>
        </w:rPr>
        <w:t>一、充分认识实践教学在人才培养中的重要地位和作用</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实践教学是人才培养过程中贯彻始终、不可缺少的重要组成部分，是提高人才培养质量的重要环节，是培养学生实践能力和创新能力的主要路径，是巩固学科知识、训练科研素养、培养理论联系实际作风的重要途径。对培养学生实践动手能力、创新创业能力具有不可替代的重要作用。</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加强实践教学工作是经济社会发展对人才培养提出的客观要求，是实现应用型人才培养目标的迫切需要，是学校内涵建设，深入实施教育教学改革，深化创新创业教育的内在要求，是实现提高教育教学质量的重要举措。</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3．加强实践教学工作是提高教师教学能力和水平的重要途径。教师参与实验室和实习基地建设，参与校企合作，深入生产一线开展进修、挂职、项目开发、经营管理、课题研究等活动，使教师在知识的应用中得到锻炼，有利于促进教师实践能力和应用能力的提升。</w:t>
      </w:r>
    </w:p>
    <w:p>
      <w:pPr>
        <w:spacing w:line="360" w:lineRule="auto"/>
        <w:rPr>
          <w:rFonts w:hint="eastAsia" w:ascii="黑体" w:hAnsi="黑体" w:eastAsia="黑体" w:cs="黑体"/>
          <w:b/>
          <w:bCs/>
          <w:kern w:val="0"/>
          <w:sz w:val="24"/>
          <w:szCs w:val="24"/>
        </w:rPr>
      </w:pPr>
      <w:r>
        <w:rPr>
          <w:rFonts w:hint="eastAsia" w:ascii="黑体" w:hAnsi="黑体" w:eastAsia="黑体" w:cs="黑体"/>
          <w:b/>
          <w:bCs/>
          <w:kern w:val="0"/>
          <w:sz w:val="24"/>
          <w:szCs w:val="24"/>
        </w:rPr>
        <w:t>二、科学构建专业实践教学新体系</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围绕学校人才培养目标的定位，以未来社会和经济发展对应用型人才实践能力需求为依据，系统梳理全学程实践教学内容，强化专业实践能力，构建与经济社会发展相适应的，更加科学、合理、系统的专业实践教学方案。优化实践教学内容体系，增加设计性、综合性为主的实验实训项目的比例，强化集中实践环节教学内容的专业性和针对性。把第二课堂纳入实践教学体系，逐步实现课内课外实践教学的一体化，建设第二课堂的多元协调管理机制。</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结合专业特点和人才培养要求，分类制订实践教学标准，增加实践教学比重，确保人文社会科学类本科专业实践教学学分（含课内实验、实践，单独设置实验课，集中实践环节和创新创业教育实践）不少于总学分的20%、理工农医类专业不少于30%，五年制医学类专业不少于40%。全面落实本科专业教学质量国家标准对实践教学的基本要求，加强实践教学管理，提高实验、实训、实习和毕业论文（设计）质量。</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3．根据专业特点，以学生为本，构建实践教学与理论教学相结合、与科技创新相结合、与社会服务相结合、与创新创业相结合，有利于培养学生创新能力和实践能力，贯穿全学程的实践教学体系。这一体系应包括：</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（1）基础性实践课程模块。包括入学教育、军事训练、自主学习（外语等）、思想政治理论课实践、工程训练、社会调查、志愿服务等。</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（2）专业性实践课程模块。包括课程实验及实践、课程见习、专业考察、认知实习、校内模拟专业实训、专业实习、艺术实践、课程论文（设计、创作）、学年论文（设计、创作）等。</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（3）综合性实践课程模块。包括毕业实习、毕业论文、毕业设计与创作等。</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（4）创新性实践课程模块。包括社会实践、学术交流、学科竞赛、学生科研立项、学生参与教师科研课题、专利发明与学术论文、专业技能鉴定与职业资格考证、创新创业项目等。</w:t>
      </w:r>
    </w:p>
    <w:p>
      <w:pPr>
        <w:spacing w:line="360" w:lineRule="auto"/>
        <w:rPr>
          <w:rFonts w:hint="eastAsia" w:ascii="黑体" w:hAnsi="黑体" w:eastAsia="黑体" w:cs="黑体"/>
          <w:b/>
          <w:bCs/>
          <w:kern w:val="0"/>
          <w:sz w:val="24"/>
          <w:szCs w:val="24"/>
        </w:rPr>
      </w:pPr>
      <w:r>
        <w:rPr>
          <w:rFonts w:hint="eastAsia" w:ascii="黑体" w:hAnsi="黑体" w:eastAsia="黑体" w:cs="黑体"/>
          <w:b/>
          <w:bCs/>
          <w:kern w:val="0"/>
          <w:sz w:val="24"/>
          <w:szCs w:val="24"/>
        </w:rPr>
        <w:t>三、制定完善的实践教学方案</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制定专业技能规范。专业技能规范是制定实践教学大纲的基本依据。根据人才培养规格中专业服务方向和社会对专业人才的技能要求及学科发展，按学科体系提出系统的技能训练要求，并规定必须完成或选择完成的内容。</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2．制定实践教学大纲。实践教学大纲应对各专业实践教学环节的内容、目的要求、时间安排、教学形式和手段、教学所需设施条件、考核办法等作出明确规定。</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3．制定实验教学大纲。实验教学是实践教学的重要组成部分，根据理论教学和实验目的与内容制定实验教学大纲。实验教学大纲应分别按照实验项目制定标准或操作规范，要注意各实验内容的优化配合，避免重复或者脱节；要充分反映学科发展和教学的组织、内容及方法的改革，适当增加设计性、综合性实验比重，逐步形成由基本实验、选做实验、设计性和综合性实验组成的三层次实验教学体系，使实验教学真正发挥培养学生实践和创新能力以及严谨求实作风的作用。</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4、推行案例教学。案例教学是学生进行实践教学活动的有效形式之一，在严格按照教学计划中注明的案例教学课程进行案例教学的同时，鼓励教师继续积极进行案例教学研究与改革，增加案例教学的比重。</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5．建立虚拟仿真和模拟实践方案。要充分利用网络、多媒体教学等现代化手段，开展有效的虚拟仿真实验实训、模拟实验、电子商务、财会电算化、模拟法庭、模拟实习等虚拟仿真和模拟实践教学活动；开展丰富多彩的学生科技创新及各类创新实践活动，锻炼学生的专业技能、计算机应用能力、外语交流能力、社交能力等，并把此类活动贯穿学生的全学程。</w:t>
      </w:r>
    </w:p>
    <w:p>
      <w:pPr>
        <w:spacing w:line="360" w:lineRule="auto"/>
        <w:rPr>
          <w:rFonts w:hint="eastAsia" w:ascii="黑体" w:hAnsi="黑体" w:eastAsia="黑体" w:cs="黑体"/>
          <w:b/>
          <w:bCs/>
          <w:kern w:val="0"/>
          <w:sz w:val="24"/>
          <w:szCs w:val="24"/>
        </w:rPr>
      </w:pPr>
      <w:r>
        <w:rPr>
          <w:rFonts w:hint="eastAsia" w:ascii="黑体" w:hAnsi="黑体" w:eastAsia="黑体" w:cs="黑体"/>
          <w:b/>
          <w:bCs/>
          <w:kern w:val="0"/>
          <w:sz w:val="24"/>
          <w:szCs w:val="24"/>
        </w:rPr>
        <w:t>四、加强实验室和实践教学基地建设</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1.实验室建设</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统筹实验室建设规划与管理。进一步优化实验教学资源配置，构建符合学校办学规模与专业结构的开放性实验教学资源共享平台。实验室实行校、院两级管理，国家级、省级和校级实验教学中心由学校或委托教学单位管理；院级实验教学中心由教学单位统一管理，提升实验室的服务水平和运行效率。</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加强实验室条件建设。继续加大实验室建设力度，制定《实验室评估指标体系》，开展实验室评估，并将考评结果与实验室建设挂钩。除考虑设备更新与补充等常规条件建设外，重点以国家、省、学校各级质量工程项目为依托，以项目配套资金投入支持实验室建设，调动教学单位实验室建设与实验教学改革的积极性。</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3）加大实验室开放力度。逐步建立健全实验室开放管理制度和有效的运行管理机制，各教学单位要制订切实可行的开放办法，增加开放时间，扩大开放范围和内容，切实提高实验设备的共享度和使用率，不断提高实验室开放的效果。同时要积极创造条件，开设实验选修课程（实验项目），学生网上预约，为学生自主学习和个性化培养创造更好的条件。</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（4）加强实验教学示范中心建设。根据《实验教学示范中心建设管理办法》，加快校级实验教学示范中心建设和实验教学改革，积极培育省级和国家级实验教学示范中心和虚拟仿真实验教学中心。</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2.实习基地建设</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（1）明确实践教学基地建设思路。加强校内实践教学基地建设，优化和拓展校外实践教学基地，实现校内与校外实践教学基地相互补充，有机结合。</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优化与拓展校外实践教学基地。学校和各教学单位应依照《河北北方学院实习基地建设管理办法》，实行实践教学基地动态管理，严格基地考察、申报、审核和评估制度。主动加强与政府、企事业单位、科研机构联系，探索校外实践教学基地建设的新途径、新模式，使每个专业都有充足且稳定的实践教学基地，加大实践教学基地的建设力度，不断完善优化基地结构，为师生提供良好的实践条件。</w:t>
      </w:r>
    </w:p>
    <w:p>
      <w:pPr>
        <w:spacing w:line="360" w:lineRule="auto"/>
        <w:rPr>
          <w:rFonts w:hint="eastAsia" w:ascii="黑体" w:hAnsi="黑体" w:eastAsia="黑体" w:cs="黑体"/>
          <w:b/>
          <w:bCs/>
          <w:kern w:val="0"/>
          <w:sz w:val="24"/>
          <w:szCs w:val="24"/>
        </w:rPr>
      </w:pPr>
      <w:r>
        <w:rPr>
          <w:rFonts w:hint="eastAsia" w:ascii="黑体" w:hAnsi="黑体" w:eastAsia="黑体" w:cs="黑体"/>
          <w:b/>
          <w:bCs/>
          <w:kern w:val="0"/>
          <w:sz w:val="24"/>
          <w:szCs w:val="24"/>
        </w:rPr>
        <w:t>五、加强实践教学的规范化管理</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1．组织管理。教务处对实践教学进行宏观管理，制定相应的管理办法和措施。各学院（系、部）全面负责本单位所属专业的实践教学工作，由教学院长（系、部）主任具体负责有关实践环节的管理、组织与实施。各学院（系、部）要充分认识到实践教学的重要性，采取有力措施，切实加强实践教学工作。</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2.制度管理。切实执行《河北北方学院本科生毕业论文（设计）工作管理办法》、《河北北方学院实习基地建设管理办法》、《河北北方学院实验教学管理条例》、《河北北方学院实验教学示范中心建设管理办法》、《河北北方院实习工作管理规定》等管理文件。各学院（系、部）应当按照学校有关规定创造性地开展工作，同时结合实践教学的共性和不同专业的特殊要求，制订本单位加强实践教学规章制度，并严格执行。</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3．计划管理。各学院（系、部）根据专业培养目标在制定教学计划时，应当给予实践教学环节以时间和组织上的保证，同时提出专业技能规范，制定专业实践教学大纲。并且严格按照教学计划和实践教学大纲的要求组织实施。</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4、运行管理。各学院（系、部）负责各个实践教学环节的落实和组织工作。每个实践教学环节的实施都应当成立指导小组，做到六落实：计划落实、大纲落实、指导教师落实、经费落实、场所落实和考核落实。对于教学实习、认识实习、专业实习、实训、社会实践、毕业实习要抓好四个环节：实习准备工作环节、初期安排落实环节、中期检查环节和结束阶段成绩评定及工作总结环节。</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5.毕业论文（设计）工作的管理。毕业论文（设计）选题必须与专业培养目标一致，同时，要引导学生紧贴科学研究、社会实际和经济发展前沿；认真做好毕业论文（设计）指导教师的选派，建立网络管理系统，探索有效的教师指导方法；要强化学生的学术诚信教育，培养学生分析问题、解决问题和创新能力，确保论文（设计）质量。</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6.基地管理。改革和完善实验室管理体制和管理办法，加强实践教学基地建设的管理工作，满足多种实践教学环节的要求。在校外实习基地建设方面，充分发挥学校和学院（系、部）两级积极性，本着与实习基地互惠互利的原则，充分利用学科专业优势，服务社会；通过签订协议(合同)形式，建立相对稳定的综合性、专业性的实践教学基地。教务处应把好校外实习基地的审核、检查关；各单位应定期对实习基地开展评估工作，确保各专业各类实习质量的目标达成。</w:t>
      </w:r>
    </w:p>
    <w:p>
      <w:pPr>
        <w:spacing w:line="360" w:lineRule="auto"/>
        <w:ind w:firstLine="480" w:firstLineChars="200"/>
        <w:rPr>
          <w:rFonts w:hint="eastAsia" w:cs="宋体" w:asciiTheme="minorEastAsia" w:hAnsiTheme="minorEastAsia"/>
          <w:kern w:val="0"/>
          <w:sz w:val="24"/>
          <w:szCs w:val="24"/>
        </w:rPr>
      </w:pPr>
      <w:r>
        <w:rPr>
          <w:rFonts w:hint="eastAsia" w:cs="宋体" w:asciiTheme="minorEastAsia" w:hAnsiTheme="minorEastAsia"/>
          <w:kern w:val="0"/>
          <w:sz w:val="24"/>
          <w:szCs w:val="24"/>
        </w:rPr>
        <w:t>加强实践教学是一项系统工程，学校将进一步加强对实践教学的管理和投入力度，各教学单位要按照本意见的要求，认真组织学习，充分认识深化实践教学改革的重大意义，把提高学生实践动手能力和创新创业能力作为工作的重点，系统设计各专业具体实践教学改革实施方案和有效措施，确保学校实践教学工作顺利开展，不断提高实践教学质量，推动学校实践教学工作迈上新台阶。</w:t>
      </w:r>
    </w:p>
    <w:p>
      <w:pPr>
        <w:spacing w:line="360" w:lineRule="auto"/>
        <w:rPr>
          <w:rFonts w:hint="eastAsia" w:cs="宋体" w:asciiTheme="minorEastAsia" w:hAnsiTheme="minorEastAsia"/>
          <w:color w:val="000000"/>
          <w:spacing w:val="-15"/>
          <w:kern w:val="0"/>
          <w:sz w:val="24"/>
          <w:szCs w:val="24"/>
        </w:rPr>
      </w:pPr>
      <w:r>
        <w:rPr>
          <w:rFonts w:hint="eastAsia" w:cs="宋体" w:asciiTheme="minorEastAsia" w:hAnsiTheme="minorEastAsia"/>
          <w:color w:val="000000"/>
          <w:spacing w:val="-15"/>
          <w:kern w:val="0"/>
          <w:sz w:val="24"/>
          <w:szCs w:val="24"/>
        </w:rPr>
        <w:t>河北北方学院教务处</w:t>
      </w:r>
    </w:p>
    <w:p>
      <w:pPr>
        <w:spacing w:line="360" w:lineRule="auto"/>
        <w:ind w:firstLine="4410" w:firstLineChars="2100"/>
        <w:rPr>
          <w:rFonts w:hint="eastAsia" w:cs="宋体" w:asciiTheme="minorEastAsia" w:hAnsiTheme="minorEastAsia" w:eastAsiaTheme="minorEastAsia"/>
          <w:color w:val="000000"/>
          <w:spacing w:val="-15"/>
          <w:kern w:val="0"/>
          <w:sz w:val="24"/>
          <w:szCs w:val="24"/>
          <w:lang w:val="en-US" w:eastAsia="zh-CN"/>
        </w:rPr>
      </w:pPr>
      <w:r>
        <w:rPr>
          <w:rFonts w:hint="eastAsia" w:cs="宋体" w:asciiTheme="minorEastAsia" w:hAnsiTheme="minorEastAsia"/>
          <w:color w:val="000000"/>
          <w:spacing w:val="-15"/>
          <w:kern w:val="0"/>
          <w:sz w:val="24"/>
          <w:szCs w:val="24"/>
          <w:lang w:val="en-US" w:eastAsia="zh-CN"/>
        </w:rPr>
        <w:t>2017年10月16日</w:t>
      </w:r>
    </w:p>
    <w:p>
      <w:pPr>
        <w:spacing w:line="360" w:lineRule="auto"/>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附件：1. 河北北方学院实验教学评估指标体系</w:t>
      </w:r>
    </w:p>
    <w:p>
      <w:pPr>
        <w:numPr>
          <w:ilvl w:val="0"/>
          <w:numId w:val="1"/>
        </w:numPr>
        <w:spacing w:line="360" w:lineRule="auto"/>
        <w:ind w:firstLine="1200" w:firstLineChars="500"/>
        <w:rPr>
          <w:rFonts w:hint="eastAsia" w:cs="宋体" w:asciiTheme="minorEastAsia" w:hAnsiTheme="minorEastAsia"/>
          <w:kern w:val="0"/>
          <w:sz w:val="24"/>
          <w:szCs w:val="24"/>
        </w:rPr>
      </w:pPr>
      <w:r>
        <w:rPr>
          <w:rFonts w:hint="eastAsia" w:cs="宋体" w:asciiTheme="minorEastAsia" w:hAnsiTheme="minorEastAsia"/>
          <w:kern w:val="0"/>
          <w:sz w:val="24"/>
          <w:szCs w:val="24"/>
        </w:rPr>
        <w:t>河北北方学院实习基地评估表</w:t>
      </w: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pPr>
    </w:p>
    <w:p>
      <w:pPr>
        <w:widowControl w:val="0"/>
        <w:numPr>
          <w:numId w:val="0"/>
        </w:numPr>
        <w:spacing w:line="360" w:lineRule="auto"/>
        <w:jc w:val="both"/>
        <w:rPr>
          <w:rFonts w:hint="eastAsia" w:cs="宋体" w:asciiTheme="minorEastAsia" w:hAnsiTheme="minorEastAsia"/>
          <w:kern w:val="0"/>
          <w:sz w:val="24"/>
          <w:szCs w:val="24"/>
        </w:rPr>
        <w:sectPr>
          <w:footerReference r:id="rId3" w:type="default"/>
          <w:pgSz w:w="11906" w:h="16838"/>
          <w:pgMar w:top="1440" w:right="1800" w:bottom="1440" w:left="1800" w:header="851" w:footer="992" w:gutter="0"/>
          <w:cols w:space="425" w:num="1"/>
          <w:docGrid w:type="lines" w:linePitch="312" w:charSpace="0"/>
        </w:sect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附件一</w:t>
      </w:r>
    </w:p>
    <w:p>
      <w:pPr>
        <w:spacing w:line="360" w:lineRule="auto"/>
        <w:ind w:firstLine="539"/>
        <w:jc w:val="center"/>
        <w:rPr>
          <w:rFonts w:hint="eastAsia" w:ascii="华文中宋" w:hAnsi="华文中宋" w:eastAsia="华文中宋"/>
          <w:sz w:val="44"/>
          <w:szCs w:val="44"/>
        </w:rPr>
      </w:pPr>
      <w:r>
        <w:rPr>
          <w:rFonts w:hint="eastAsia" w:ascii="黑体" w:hAnsi="黑体" w:eastAsia="黑体" w:cs="黑体"/>
          <w:sz w:val="24"/>
          <w:szCs w:val="24"/>
          <w:lang w:eastAsia="zh-CN"/>
        </w:rPr>
        <w:t>河北北方学院实验教学评估指标体系</w:t>
      </w:r>
    </w:p>
    <w:tbl>
      <w:tblPr>
        <w:tblStyle w:val="5"/>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985"/>
        <w:gridCol w:w="3969"/>
        <w:gridCol w:w="850"/>
        <w:gridCol w:w="71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440" w:lineRule="exact"/>
              <w:jc w:val="center"/>
              <w:rPr>
                <w:rFonts w:ascii="宋体" w:hAnsi="宋体"/>
                <w:b/>
                <w:szCs w:val="21"/>
              </w:rPr>
            </w:pPr>
            <w:r>
              <w:rPr>
                <w:rFonts w:hint="eastAsia" w:ascii="宋体" w:hAnsi="宋体"/>
                <w:b/>
                <w:szCs w:val="21"/>
              </w:rPr>
              <w:t>序号</w:t>
            </w:r>
          </w:p>
        </w:tc>
        <w:tc>
          <w:tcPr>
            <w:tcW w:w="1985" w:type="dxa"/>
            <w:vAlign w:val="top"/>
          </w:tcPr>
          <w:p>
            <w:pPr>
              <w:spacing w:line="440" w:lineRule="exact"/>
              <w:jc w:val="center"/>
              <w:rPr>
                <w:rFonts w:ascii="宋体" w:hAnsi="宋体"/>
                <w:b/>
                <w:szCs w:val="21"/>
              </w:rPr>
            </w:pPr>
            <w:r>
              <w:rPr>
                <w:rFonts w:hint="eastAsia" w:ascii="宋体" w:hAnsi="宋体"/>
                <w:b/>
                <w:szCs w:val="21"/>
              </w:rPr>
              <w:t>检查内容</w:t>
            </w:r>
          </w:p>
        </w:tc>
        <w:tc>
          <w:tcPr>
            <w:tcW w:w="3969" w:type="dxa"/>
            <w:vAlign w:val="top"/>
          </w:tcPr>
          <w:p>
            <w:pPr>
              <w:spacing w:line="440" w:lineRule="exact"/>
              <w:jc w:val="center"/>
              <w:rPr>
                <w:rFonts w:ascii="宋体" w:hAnsi="宋体"/>
                <w:b/>
                <w:szCs w:val="21"/>
              </w:rPr>
            </w:pPr>
            <w:r>
              <w:rPr>
                <w:rFonts w:hint="eastAsia" w:ascii="宋体" w:hAnsi="宋体"/>
                <w:b/>
                <w:szCs w:val="21"/>
              </w:rPr>
              <w:t>检查标准</w:t>
            </w:r>
          </w:p>
        </w:tc>
        <w:tc>
          <w:tcPr>
            <w:tcW w:w="8015" w:type="dxa"/>
            <w:gridSpan w:val="2"/>
            <w:vAlign w:val="top"/>
          </w:tcPr>
          <w:p>
            <w:pPr>
              <w:spacing w:line="440" w:lineRule="exact"/>
              <w:jc w:val="center"/>
              <w:rPr>
                <w:rFonts w:ascii="宋体" w:hAnsi="宋体"/>
                <w:b/>
                <w:szCs w:val="21"/>
              </w:rPr>
            </w:pPr>
            <w:r>
              <w:rPr>
                <w:rFonts w:hint="eastAsia" w:ascii="宋体" w:hAnsi="宋体"/>
                <w:b/>
                <w:szCs w:val="21"/>
              </w:rPr>
              <w:t>支撑材料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786" w:type="dxa"/>
            <w:gridSpan w:val="5"/>
            <w:vAlign w:val="top"/>
          </w:tcPr>
          <w:p>
            <w:pPr>
              <w:pStyle w:val="9"/>
              <w:numPr>
                <w:ilvl w:val="0"/>
                <w:numId w:val="2"/>
              </w:numPr>
              <w:spacing w:line="440" w:lineRule="exact"/>
              <w:ind w:firstLineChars="0"/>
              <w:rPr>
                <w:rFonts w:ascii="宋体" w:hAnsi="宋体"/>
                <w:szCs w:val="21"/>
              </w:rPr>
            </w:pPr>
            <w:r>
              <w:rPr>
                <w:rFonts w:hint="eastAsia" w:ascii="宋体" w:hAnsi="宋体"/>
                <w:szCs w:val="21"/>
              </w:rPr>
              <w:t>综合性、设计性实验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top"/>
          </w:tcPr>
          <w:p>
            <w:pPr>
              <w:spacing w:line="440" w:lineRule="exact"/>
              <w:rPr>
                <w:rFonts w:ascii="宋体" w:hAnsi="宋体"/>
                <w:szCs w:val="21"/>
              </w:rPr>
            </w:pPr>
            <w:r>
              <w:rPr>
                <w:rFonts w:hint="eastAsia" w:ascii="宋体" w:hAnsi="宋体"/>
                <w:szCs w:val="21"/>
              </w:rPr>
              <w:t>1-1</w:t>
            </w:r>
          </w:p>
        </w:tc>
        <w:tc>
          <w:tcPr>
            <w:tcW w:w="1985" w:type="dxa"/>
            <w:vAlign w:val="top"/>
          </w:tcPr>
          <w:p>
            <w:pPr>
              <w:spacing w:line="440" w:lineRule="exact"/>
              <w:jc w:val="center"/>
              <w:rPr>
                <w:rFonts w:ascii="宋体" w:hAnsi="宋体"/>
                <w:szCs w:val="21"/>
              </w:rPr>
            </w:pPr>
            <w:r>
              <w:rPr>
                <w:rFonts w:hint="eastAsia" w:ascii="宋体" w:hAnsi="宋体"/>
                <w:szCs w:val="21"/>
              </w:rPr>
              <w:t>实验开出率</w:t>
            </w:r>
          </w:p>
        </w:tc>
        <w:tc>
          <w:tcPr>
            <w:tcW w:w="4819" w:type="dxa"/>
            <w:gridSpan w:val="2"/>
            <w:vAlign w:val="top"/>
          </w:tcPr>
          <w:p>
            <w:pPr>
              <w:spacing w:line="440" w:lineRule="exact"/>
              <w:rPr>
                <w:rFonts w:ascii="宋体" w:hAnsi="宋体"/>
                <w:szCs w:val="21"/>
              </w:rPr>
            </w:pPr>
            <w:r>
              <w:rPr>
                <w:rFonts w:hint="eastAsia" w:ascii="宋体" w:hAnsi="宋体"/>
                <w:szCs w:val="21"/>
              </w:rPr>
              <w:t>实验开出率达到教学计划要求的90%以上</w:t>
            </w:r>
          </w:p>
        </w:tc>
        <w:tc>
          <w:tcPr>
            <w:tcW w:w="7165" w:type="dxa"/>
            <w:vAlign w:val="top"/>
          </w:tcPr>
          <w:p>
            <w:pPr>
              <w:spacing w:line="440" w:lineRule="exact"/>
              <w:rPr>
                <w:rFonts w:ascii="宋体" w:hAnsi="宋体"/>
                <w:szCs w:val="21"/>
              </w:rPr>
            </w:pPr>
            <w:r>
              <w:rPr>
                <w:rFonts w:hint="eastAsia" w:ascii="宋体" w:hAnsi="宋体"/>
                <w:szCs w:val="21"/>
              </w:rPr>
              <w:t>1-1-1（#）学年实验开出率统计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3" w:hRule="atLeast"/>
        </w:trPr>
        <w:tc>
          <w:tcPr>
            <w:tcW w:w="817" w:type="dxa"/>
            <w:vAlign w:val="top"/>
          </w:tcPr>
          <w:p>
            <w:pPr>
              <w:spacing w:line="440" w:lineRule="exact"/>
              <w:rPr>
                <w:rFonts w:ascii="宋体" w:hAnsi="宋体"/>
                <w:szCs w:val="21"/>
              </w:rPr>
            </w:pPr>
            <w:r>
              <w:rPr>
                <w:rFonts w:hint="eastAsia" w:ascii="宋体" w:hAnsi="宋体"/>
                <w:szCs w:val="21"/>
              </w:rPr>
              <w:t>1-2</w:t>
            </w:r>
          </w:p>
        </w:tc>
        <w:tc>
          <w:tcPr>
            <w:tcW w:w="1985" w:type="dxa"/>
            <w:vAlign w:val="top"/>
          </w:tcPr>
          <w:p>
            <w:pPr>
              <w:spacing w:line="440" w:lineRule="exact"/>
              <w:jc w:val="center"/>
              <w:rPr>
                <w:rFonts w:hint="eastAsia" w:ascii="宋体" w:hAnsi="宋体"/>
                <w:szCs w:val="21"/>
              </w:rPr>
            </w:pPr>
            <w:r>
              <w:rPr>
                <w:rFonts w:hint="eastAsia" w:ascii="宋体" w:hAnsi="宋体"/>
                <w:szCs w:val="21"/>
              </w:rPr>
              <w:t>综合性</w:t>
            </w:r>
          </w:p>
          <w:p>
            <w:pPr>
              <w:spacing w:line="440" w:lineRule="exact"/>
              <w:jc w:val="center"/>
              <w:rPr>
                <w:rFonts w:ascii="宋体" w:hAnsi="宋体"/>
                <w:szCs w:val="21"/>
              </w:rPr>
            </w:pPr>
            <w:r>
              <w:rPr>
                <w:rFonts w:hint="eastAsia" w:ascii="宋体" w:hAnsi="宋体"/>
                <w:szCs w:val="21"/>
              </w:rPr>
              <w:t>设计性实验</w:t>
            </w:r>
          </w:p>
        </w:tc>
        <w:tc>
          <w:tcPr>
            <w:tcW w:w="4819" w:type="dxa"/>
            <w:gridSpan w:val="2"/>
            <w:vAlign w:val="top"/>
          </w:tcPr>
          <w:p>
            <w:pPr>
              <w:spacing w:line="440" w:lineRule="exact"/>
              <w:rPr>
                <w:rFonts w:ascii="宋体" w:hAnsi="宋体"/>
                <w:szCs w:val="21"/>
              </w:rPr>
            </w:pPr>
            <w:r>
              <w:rPr>
                <w:rFonts w:hint="eastAsia" w:ascii="宋体" w:hAnsi="宋体"/>
                <w:szCs w:val="21"/>
              </w:rPr>
              <w:t>有综合性、设计性实验项目的课程占实验课程总数的80%以上，效果好</w:t>
            </w:r>
          </w:p>
        </w:tc>
        <w:tc>
          <w:tcPr>
            <w:tcW w:w="7165" w:type="dxa"/>
            <w:vAlign w:val="top"/>
          </w:tcPr>
          <w:p>
            <w:pPr>
              <w:spacing w:line="440" w:lineRule="exact"/>
              <w:rPr>
                <w:rFonts w:ascii="宋体" w:hAnsi="宋体"/>
                <w:szCs w:val="21"/>
              </w:rPr>
            </w:pPr>
            <w:r>
              <w:rPr>
                <w:rFonts w:hint="eastAsia" w:ascii="宋体" w:hAnsi="宋体"/>
                <w:szCs w:val="21"/>
              </w:rPr>
              <w:t>1-2-1 综合性、设计性实验管理规定及有关细则</w:t>
            </w:r>
          </w:p>
          <w:p>
            <w:pPr>
              <w:spacing w:line="440" w:lineRule="exact"/>
              <w:rPr>
                <w:rFonts w:ascii="宋体" w:hAnsi="宋体"/>
                <w:szCs w:val="21"/>
              </w:rPr>
            </w:pPr>
            <w:r>
              <w:rPr>
                <w:rFonts w:hint="eastAsia" w:ascii="宋体" w:hAnsi="宋体"/>
                <w:szCs w:val="21"/>
              </w:rPr>
              <w:t>1-2-2 综合性、设计性实验认定材料</w:t>
            </w:r>
          </w:p>
          <w:p>
            <w:pPr>
              <w:spacing w:line="440" w:lineRule="exact"/>
              <w:rPr>
                <w:rFonts w:ascii="宋体" w:hAnsi="宋体"/>
                <w:szCs w:val="21"/>
              </w:rPr>
            </w:pPr>
            <w:r>
              <w:rPr>
                <w:rFonts w:hint="eastAsia" w:ascii="宋体" w:hAnsi="宋体"/>
                <w:szCs w:val="21"/>
              </w:rPr>
              <w:t>1-2-3（#）学年实验项目开出情况一览表（分学年）</w:t>
            </w:r>
          </w:p>
          <w:p>
            <w:pPr>
              <w:spacing w:line="440" w:lineRule="exact"/>
              <w:rPr>
                <w:rFonts w:ascii="宋体" w:hAnsi="宋体"/>
                <w:szCs w:val="21"/>
              </w:rPr>
            </w:pPr>
            <w:r>
              <w:rPr>
                <w:rFonts w:hint="eastAsia" w:ascii="宋体" w:hAnsi="宋体"/>
                <w:szCs w:val="21"/>
              </w:rPr>
              <w:t>1-2-4 （#）学年实验课程一览表（分学年）</w:t>
            </w:r>
          </w:p>
          <w:p>
            <w:pPr>
              <w:spacing w:line="440" w:lineRule="exact"/>
              <w:rPr>
                <w:rFonts w:ascii="宋体" w:hAnsi="宋体"/>
                <w:szCs w:val="21"/>
              </w:rPr>
            </w:pPr>
            <w:r>
              <w:rPr>
                <w:rFonts w:hint="eastAsia" w:ascii="宋体" w:hAnsi="宋体"/>
                <w:szCs w:val="21"/>
              </w:rPr>
              <w:t>1-2-5 综合性、设计性实验项目一览表</w:t>
            </w:r>
          </w:p>
          <w:p>
            <w:pPr>
              <w:spacing w:line="440" w:lineRule="exact"/>
              <w:rPr>
                <w:rFonts w:ascii="宋体" w:hAnsi="宋体"/>
                <w:szCs w:val="21"/>
              </w:rPr>
            </w:pPr>
            <w:r>
              <w:rPr>
                <w:rFonts w:hint="eastAsia" w:ascii="宋体" w:hAnsi="宋体"/>
                <w:szCs w:val="21"/>
              </w:rPr>
              <w:t>1-2-6（#）学年综合性、设计性实验项目开出情况汇总表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786" w:type="dxa"/>
            <w:gridSpan w:val="5"/>
            <w:vAlign w:val="top"/>
          </w:tcPr>
          <w:p>
            <w:pPr>
              <w:numPr>
                <w:ilvl w:val="0"/>
                <w:numId w:val="2"/>
              </w:numPr>
              <w:spacing w:line="440" w:lineRule="exact"/>
              <w:rPr>
                <w:rFonts w:ascii="宋体" w:hAnsi="宋体"/>
                <w:szCs w:val="21"/>
              </w:rPr>
            </w:pPr>
            <w:r>
              <w:rPr>
                <w:rFonts w:hint="eastAsia" w:ascii="宋体" w:hAnsi="宋体"/>
                <w:szCs w:val="21"/>
              </w:rPr>
              <w:t>实验室开放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1" w:hRule="atLeast"/>
        </w:trPr>
        <w:tc>
          <w:tcPr>
            <w:tcW w:w="817" w:type="dxa"/>
            <w:vAlign w:val="top"/>
          </w:tcPr>
          <w:p>
            <w:pPr>
              <w:spacing w:line="440" w:lineRule="exact"/>
              <w:rPr>
                <w:rFonts w:ascii="宋体" w:hAnsi="宋体"/>
                <w:szCs w:val="21"/>
              </w:rPr>
            </w:pPr>
            <w:r>
              <w:rPr>
                <w:rFonts w:hint="eastAsia" w:ascii="宋体" w:hAnsi="宋体"/>
                <w:szCs w:val="21"/>
              </w:rPr>
              <w:t>2-1</w:t>
            </w:r>
          </w:p>
        </w:tc>
        <w:tc>
          <w:tcPr>
            <w:tcW w:w="1985" w:type="dxa"/>
            <w:vAlign w:val="top"/>
          </w:tcPr>
          <w:p>
            <w:pPr>
              <w:spacing w:line="440" w:lineRule="exact"/>
              <w:rPr>
                <w:rFonts w:ascii="宋体" w:hAnsi="宋体"/>
                <w:szCs w:val="21"/>
              </w:rPr>
            </w:pPr>
            <w:r>
              <w:rPr>
                <w:rFonts w:hint="eastAsia" w:ascii="宋体" w:hAnsi="宋体"/>
                <w:szCs w:val="21"/>
              </w:rPr>
              <w:t>开放时间、范围及覆盖面</w:t>
            </w:r>
          </w:p>
        </w:tc>
        <w:tc>
          <w:tcPr>
            <w:tcW w:w="4819" w:type="dxa"/>
            <w:gridSpan w:val="2"/>
            <w:vAlign w:val="top"/>
          </w:tcPr>
          <w:p>
            <w:pPr>
              <w:spacing w:line="440" w:lineRule="exact"/>
              <w:rPr>
                <w:rFonts w:ascii="宋体" w:hAnsi="宋体"/>
                <w:szCs w:val="21"/>
              </w:rPr>
            </w:pPr>
            <w:r>
              <w:rPr>
                <w:rFonts w:hint="eastAsia" w:ascii="宋体" w:hAnsi="宋体"/>
                <w:szCs w:val="21"/>
              </w:rPr>
              <w:t>实验室开放时间长、开放范围及覆盖面</w:t>
            </w:r>
          </w:p>
        </w:tc>
        <w:tc>
          <w:tcPr>
            <w:tcW w:w="7165" w:type="dxa"/>
            <w:vAlign w:val="top"/>
          </w:tcPr>
          <w:p>
            <w:pPr>
              <w:spacing w:line="440" w:lineRule="exact"/>
              <w:rPr>
                <w:rFonts w:ascii="宋体" w:hAnsi="宋体"/>
                <w:szCs w:val="21"/>
              </w:rPr>
            </w:pPr>
            <w:r>
              <w:rPr>
                <w:rFonts w:hint="eastAsia" w:ascii="宋体" w:hAnsi="宋体"/>
                <w:szCs w:val="21"/>
              </w:rPr>
              <w:t>2-1-1 实验室开放管理制度（包括各实验室开放管理细则）</w:t>
            </w:r>
          </w:p>
          <w:p>
            <w:pPr>
              <w:spacing w:line="440" w:lineRule="exact"/>
              <w:rPr>
                <w:rFonts w:ascii="宋体" w:hAnsi="宋体"/>
                <w:szCs w:val="21"/>
              </w:rPr>
            </w:pPr>
            <w:r>
              <w:rPr>
                <w:rFonts w:hint="eastAsia" w:ascii="宋体" w:hAnsi="宋体"/>
                <w:szCs w:val="21"/>
              </w:rPr>
              <w:t>2-1-2 实验室开放指南（包括实验室功能及承担的教学任务、实验室软硬件环境介绍、实验室开放计划等）</w:t>
            </w:r>
          </w:p>
          <w:p>
            <w:pPr>
              <w:spacing w:line="440" w:lineRule="exact"/>
              <w:rPr>
                <w:rFonts w:ascii="宋体" w:hAnsi="宋体"/>
                <w:szCs w:val="21"/>
              </w:rPr>
            </w:pPr>
            <w:r>
              <w:rPr>
                <w:rFonts w:hint="eastAsia" w:ascii="宋体" w:hAnsi="宋体"/>
                <w:szCs w:val="21"/>
              </w:rPr>
              <w:t>2-1-3 开放实验项目申报表</w:t>
            </w:r>
          </w:p>
          <w:p>
            <w:pPr>
              <w:spacing w:line="440" w:lineRule="exact"/>
              <w:rPr>
                <w:rFonts w:ascii="宋体" w:hAnsi="宋体"/>
                <w:szCs w:val="21"/>
              </w:rPr>
            </w:pPr>
            <w:r>
              <w:rPr>
                <w:rFonts w:hint="eastAsia" w:ascii="宋体" w:hAnsi="宋体"/>
                <w:szCs w:val="21"/>
              </w:rPr>
              <w:t>2-1-4  学生自拟实验申报及相关材料，开放实验项目结题报告</w:t>
            </w:r>
          </w:p>
          <w:p>
            <w:pPr>
              <w:spacing w:line="440" w:lineRule="exact"/>
              <w:rPr>
                <w:rFonts w:ascii="宋体" w:hAnsi="宋体"/>
                <w:szCs w:val="21"/>
              </w:rPr>
            </w:pPr>
            <w:r>
              <w:rPr>
                <w:rFonts w:hint="eastAsia" w:ascii="宋体" w:hAnsi="宋体"/>
                <w:szCs w:val="21"/>
              </w:rPr>
              <w:t>2-1-5 实验室开放记录</w:t>
            </w:r>
          </w:p>
          <w:p>
            <w:pPr>
              <w:spacing w:line="440" w:lineRule="exact"/>
              <w:rPr>
                <w:rFonts w:ascii="宋体" w:hAnsi="宋体"/>
                <w:szCs w:val="21"/>
              </w:rPr>
            </w:pPr>
            <w:r>
              <w:rPr>
                <w:rFonts w:hint="eastAsia" w:ascii="宋体" w:hAnsi="宋体"/>
                <w:szCs w:val="21"/>
              </w:rPr>
              <w:t>2-1-6 （#）学年实验室开放情况统计表；实验室开放情况汇总表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817" w:type="dxa"/>
            <w:vAlign w:val="top"/>
          </w:tcPr>
          <w:p>
            <w:pPr>
              <w:spacing w:line="440" w:lineRule="exact"/>
              <w:rPr>
                <w:rFonts w:ascii="宋体" w:hAnsi="宋体"/>
                <w:szCs w:val="21"/>
              </w:rPr>
            </w:pPr>
            <w:r>
              <w:rPr>
                <w:rFonts w:hint="eastAsia" w:ascii="宋体" w:hAnsi="宋体"/>
                <w:szCs w:val="21"/>
              </w:rPr>
              <w:t>2-2</w:t>
            </w:r>
          </w:p>
        </w:tc>
        <w:tc>
          <w:tcPr>
            <w:tcW w:w="1985" w:type="dxa"/>
            <w:vAlign w:val="top"/>
          </w:tcPr>
          <w:p>
            <w:pPr>
              <w:spacing w:line="440" w:lineRule="exact"/>
              <w:rPr>
                <w:rFonts w:ascii="宋体" w:hAnsi="宋体"/>
                <w:szCs w:val="21"/>
              </w:rPr>
            </w:pPr>
            <w:r>
              <w:rPr>
                <w:rFonts w:hint="eastAsia" w:ascii="宋体" w:hAnsi="宋体"/>
                <w:szCs w:val="21"/>
              </w:rPr>
              <w:t>开放效果</w:t>
            </w:r>
          </w:p>
        </w:tc>
        <w:tc>
          <w:tcPr>
            <w:tcW w:w="4819" w:type="dxa"/>
            <w:gridSpan w:val="2"/>
            <w:vAlign w:val="top"/>
          </w:tcPr>
          <w:p>
            <w:pPr>
              <w:spacing w:line="440" w:lineRule="exact"/>
              <w:rPr>
                <w:rFonts w:ascii="宋体" w:hAnsi="宋体"/>
                <w:szCs w:val="21"/>
              </w:rPr>
            </w:pPr>
            <w:r>
              <w:rPr>
                <w:rFonts w:hint="eastAsia" w:ascii="宋体" w:hAnsi="宋体"/>
                <w:szCs w:val="21"/>
              </w:rPr>
              <w:t>开放效果好</w:t>
            </w:r>
          </w:p>
        </w:tc>
        <w:tc>
          <w:tcPr>
            <w:tcW w:w="7165" w:type="dxa"/>
            <w:vAlign w:val="top"/>
          </w:tcPr>
          <w:p>
            <w:pPr>
              <w:spacing w:line="440" w:lineRule="exact"/>
              <w:rPr>
                <w:rFonts w:ascii="宋体" w:hAnsi="宋体"/>
                <w:szCs w:val="21"/>
              </w:rPr>
            </w:pPr>
            <w:r>
              <w:rPr>
                <w:rFonts w:hint="eastAsia" w:ascii="宋体" w:hAnsi="宋体"/>
                <w:szCs w:val="21"/>
              </w:rPr>
              <w:t>2-2-1 实验室开放调查问卷</w:t>
            </w:r>
          </w:p>
          <w:p>
            <w:pPr>
              <w:spacing w:line="440" w:lineRule="exact"/>
              <w:rPr>
                <w:rFonts w:ascii="宋体" w:hAnsi="宋体"/>
                <w:szCs w:val="21"/>
              </w:rPr>
            </w:pPr>
            <w:r>
              <w:rPr>
                <w:rFonts w:hint="eastAsia" w:ascii="宋体" w:hAnsi="宋体"/>
                <w:szCs w:val="21"/>
              </w:rPr>
              <w:t>2-2-2 实验室开放工作总结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14786" w:type="dxa"/>
            <w:gridSpan w:val="5"/>
            <w:vAlign w:val="top"/>
          </w:tcPr>
          <w:p>
            <w:pPr>
              <w:numPr>
                <w:ilvl w:val="0"/>
                <w:numId w:val="2"/>
              </w:numPr>
              <w:spacing w:line="440" w:lineRule="exact"/>
              <w:rPr>
                <w:rFonts w:ascii="宋体" w:hAnsi="宋体"/>
                <w:szCs w:val="21"/>
              </w:rPr>
            </w:pPr>
            <w:r>
              <w:rPr>
                <w:rFonts w:hint="eastAsia" w:ascii="宋体" w:hAnsi="宋体"/>
                <w:szCs w:val="21"/>
              </w:rPr>
              <w:t>实验教学档案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4" w:hRule="atLeast"/>
        </w:trPr>
        <w:tc>
          <w:tcPr>
            <w:tcW w:w="817" w:type="dxa"/>
            <w:vAlign w:val="top"/>
          </w:tcPr>
          <w:p>
            <w:pPr>
              <w:spacing w:line="440" w:lineRule="exact"/>
              <w:rPr>
                <w:rFonts w:ascii="宋体" w:hAnsi="宋体"/>
                <w:szCs w:val="21"/>
              </w:rPr>
            </w:pPr>
            <w:r>
              <w:rPr>
                <w:rFonts w:hint="eastAsia" w:ascii="宋体" w:hAnsi="宋体"/>
                <w:szCs w:val="21"/>
              </w:rPr>
              <w:t>3-1</w:t>
            </w:r>
          </w:p>
        </w:tc>
        <w:tc>
          <w:tcPr>
            <w:tcW w:w="1985" w:type="dxa"/>
            <w:vAlign w:val="top"/>
          </w:tcPr>
          <w:p>
            <w:pPr>
              <w:spacing w:line="440" w:lineRule="exact"/>
              <w:rPr>
                <w:rFonts w:ascii="宋体" w:hAnsi="宋体"/>
                <w:szCs w:val="21"/>
              </w:rPr>
            </w:pPr>
            <w:r>
              <w:rPr>
                <w:rFonts w:hint="eastAsia" w:ascii="宋体" w:hAnsi="宋体"/>
                <w:szCs w:val="21"/>
              </w:rPr>
              <w:t>实验教学任务</w:t>
            </w:r>
          </w:p>
        </w:tc>
        <w:tc>
          <w:tcPr>
            <w:tcW w:w="4819" w:type="dxa"/>
            <w:gridSpan w:val="2"/>
            <w:vAlign w:val="top"/>
          </w:tcPr>
          <w:p>
            <w:pPr>
              <w:spacing w:line="440" w:lineRule="exact"/>
              <w:rPr>
                <w:rFonts w:ascii="宋体" w:hAnsi="宋体"/>
                <w:szCs w:val="21"/>
              </w:rPr>
            </w:pPr>
            <w:r>
              <w:rPr>
                <w:rFonts w:hint="eastAsia" w:ascii="宋体" w:hAnsi="宋体"/>
                <w:szCs w:val="21"/>
              </w:rPr>
              <w:t>实验教学大纲充分体现教学指导思想，教学目标明确，教学安排适宜学生自主选择，有完善的教学计划、课表等；有详尽的实验项目指导资料（卡）；</w:t>
            </w:r>
          </w:p>
        </w:tc>
        <w:tc>
          <w:tcPr>
            <w:tcW w:w="7165" w:type="dxa"/>
            <w:vAlign w:val="top"/>
          </w:tcPr>
          <w:p>
            <w:pPr>
              <w:spacing w:line="440" w:lineRule="exact"/>
              <w:rPr>
                <w:rFonts w:ascii="宋体" w:hAnsi="宋体"/>
                <w:szCs w:val="21"/>
              </w:rPr>
            </w:pPr>
            <w:r>
              <w:rPr>
                <w:rFonts w:hint="eastAsia" w:ascii="宋体" w:hAnsi="宋体"/>
                <w:szCs w:val="21"/>
              </w:rPr>
              <w:t>3-1-1 实验教学大纲</w:t>
            </w:r>
          </w:p>
          <w:p>
            <w:pPr>
              <w:spacing w:line="440" w:lineRule="exact"/>
              <w:rPr>
                <w:rFonts w:ascii="宋体" w:hAnsi="宋体"/>
                <w:szCs w:val="21"/>
              </w:rPr>
            </w:pPr>
            <w:r>
              <w:rPr>
                <w:rFonts w:hint="eastAsia" w:ascii="宋体" w:hAnsi="宋体"/>
                <w:szCs w:val="21"/>
              </w:rPr>
              <w:t>3-1-2 实验项目指导资料（实验项目卡）（可配套计算机数据库）</w:t>
            </w:r>
          </w:p>
          <w:p>
            <w:pPr>
              <w:spacing w:line="440" w:lineRule="exact"/>
              <w:rPr>
                <w:rFonts w:ascii="宋体" w:hAnsi="宋体"/>
                <w:szCs w:val="21"/>
              </w:rPr>
            </w:pPr>
            <w:r>
              <w:rPr>
                <w:rFonts w:hint="eastAsia" w:ascii="宋体" w:hAnsi="宋体"/>
                <w:szCs w:val="21"/>
              </w:rPr>
              <w:t>3-1-3 （#）学年教学实验任务安排表、实验教学进度表和课程表</w:t>
            </w:r>
          </w:p>
          <w:p>
            <w:pPr>
              <w:spacing w:line="440" w:lineRule="exact"/>
              <w:rPr>
                <w:rFonts w:ascii="宋体" w:hAnsi="宋体"/>
                <w:szCs w:val="21"/>
              </w:rPr>
            </w:pPr>
            <w:r>
              <w:rPr>
                <w:rFonts w:hint="eastAsia" w:ascii="宋体" w:hAnsi="宋体"/>
                <w:szCs w:val="21"/>
              </w:rPr>
              <w:t>3-1-4 （#）学年基础实验室、专业实验室工作量统计表</w:t>
            </w:r>
          </w:p>
          <w:p>
            <w:pPr>
              <w:spacing w:line="440" w:lineRule="exact"/>
              <w:rPr>
                <w:rFonts w:ascii="宋体" w:hAnsi="宋体"/>
                <w:szCs w:val="21"/>
              </w:rPr>
            </w:pPr>
            <w:r>
              <w:rPr>
                <w:rFonts w:hint="eastAsia" w:ascii="宋体" w:hAnsi="宋体"/>
                <w:szCs w:val="21"/>
              </w:rPr>
              <w:t>3-1-5 （#）学年（#）学期实验室工作日志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 xml:space="preserve">3-2 </w:t>
            </w:r>
          </w:p>
        </w:tc>
        <w:tc>
          <w:tcPr>
            <w:tcW w:w="1985" w:type="dxa"/>
            <w:vAlign w:val="top"/>
          </w:tcPr>
          <w:p>
            <w:pPr>
              <w:spacing w:line="440" w:lineRule="exact"/>
              <w:rPr>
                <w:rFonts w:ascii="宋体" w:hAnsi="宋体"/>
                <w:szCs w:val="21"/>
              </w:rPr>
            </w:pPr>
            <w:r>
              <w:rPr>
                <w:rFonts w:hint="eastAsia" w:ascii="宋体" w:hAnsi="宋体"/>
                <w:szCs w:val="21"/>
              </w:rPr>
              <w:t>实验教材</w:t>
            </w:r>
          </w:p>
        </w:tc>
        <w:tc>
          <w:tcPr>
            <w:tcW w:w="4819" w:type="dxa"/>
            <w:gridSpan w:val="2"/>
            <w:vAlign w:val="top"/>
          </w:tcPr>
          <w:p>
            <w:pPr>
              <w:spacing w:line="440" w:lineRule="exact"/>
              <w:rPr>
                <w:rFonts w:ascii="宋体" w:hAnsi="宋体"/>
                <w:szCs w:val="21"/>
              </w:rPr>
            </w:pPr>
            <w:r>
              <w:rPr>
                <w:rFonts w:hint="eastAsia" w:ascii="宋体" w:hAnsi="宋体"/>
                <w:szCs w:val="21"/>
              </w:rPr>
              <w:t>实验教材不断创新，有利于学生创新能力培养和自主训练。</w:t>
            </w:r>
          </w:p>
        </w:tc>
        <w:tc>
          <w:tcPr>
            <w:tcW w:w="7165" w:type="dxa"/>
            <w:vAlign w:val="top"/>
          </w:tcPr>
          <w:p>
            <w:pPr>
              <w:spacing w:line="440" w:lineRule="exact"/>
              <w:rPr>
                <w:rFonts w:ascii="宋体" w:hAnsi="宋体"/>
                <w:szCs w:val="21"/>
              </w:rPr>
            </w:pPr>
            <w:r>
              <w:rPr>
                <w:rFonts w:hint="eastAsia" w:ascii="宋体" w:hAnsi="宋体"/>
                <w:szCs w:val="21"/>
              </w:rPr>
              <w:t>3-2-1 实验教材、讲义或指导书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3" w:hRule="atLeast"/>
        </w:trPr>
        <w:tc>
          <w:tcPr>
            <w:tcW w:w="817" w:type="dxa"/>
            <w:vAlign w:val="top"/>
          </w:tcPr>
          <w:p>
            <w:pPr>
              <w:spacing w:line="440" w:lineRule="exact"/>
              <w:rPr>
                <w:rFonts w:ascii="宋体" w:hAnsi="宋体"/>
                <w:szCs w:val="21"/>
              </w:rPr>
            </w:pPr>
            <w:r>
              <w:rPr>
                <w:rFonts w:hint="eastAsia" w:ascii="宋体" w:hAnsi="宋体"/>
                <w:szCs w:val="21"/>
              </w:rPr>
              <w:t>3-3</w:t>
            </w:r>
          </w:p>
        </w:tc>
        <w:tc>
          <w:tcPr>
            <w:tcW w:w="1985" w:type="dxa"/>
            <w:vAlign w:val="top"/>
          </w:tcPr>
          <w:p>
            <w:pPr>
              <w:spacing w:line="440" w:lineRule="exact"/>
              <w:rPr>
                <w:rFonts w:ascii="宋体" w:hAnsi="宋体"/>
                <w:szCs w:val="21"/>
              </w:rPr>
            </w:pPr>
            <w:r>
              <w:rPr>
                <w:rFonts w:hint="eastAsia" w:ascii="宋体" w:hAnsi="宋体"/>
                <w:szCs w:val="21"/>
              </w:rPr>
              <w:t>实验考试或考核</w:t>
            </w:r>
          </w:p>
        </w:tc>
        <w:tc>
          <w:tcPr>
            <w:tcW w:w="4819" w:type="dxa"/>
            <w:gridSpan w:val="2"/>
            <w:vAlign w:val="top"/>
          </w:tcPr>
          <w:p>
            <w:pPr>
              <w:spacing w:line="440" w:lineRule="exact"/>
              <w:rPr>
                <w:rFonts w:ascii="宋体" w:hAnsi="宋体"/>
                <w:szCs w:val="21"/>
              </w:rPr>
            </w:pPr>
            <w:r>
              <w:rPr>
                <w:rFonts w:hint="eastAsia" w:ascii="宋体" w:hAnsi="宋体"/>
                <w:szCs w:val="21"/>
              </w:rPr>
              <w:t>建立多元实验考核办法，统筹考核实验过程与实验结果，组织实施效果好。</w:t>
            </w:r>
          </w:p>
        </w:tc>
        <w:tc>
          <w:tcPr>
            <w:tcW w:w="7165" w:type="dxa"/>
            <w:vAlign w:val="top"/>
          </w:tcPr>
          <w:p>
            <w:pPr>
              <w:spacing w:line="440" w:lineRule="exact"/>
              <w:rPr>
                <w:rFonts w:ascii="宋体" w:hAnsi="宋体"/>
                <w:szCs w:val="21"/>
              </w:rPr>
            </w:pPr>
            <w:r>
              <w:rPr>
                <w:rFonts w:hint="eastAsia" w:ascii="宋体" w:hAnsi="宋体"/>
                <w:szCs w:val="21"/>
              </w:rPr>
              <w:t>3-3-1 实验考试或考核办法</w:t>
            </w:r>
          </w:p>
          <w:p>
            <w:pPr>
              <w:spacing w:line="440" w:lineRule="exact"/>
              <w:rPr>
                <w:rFonts w:ascii="宋体" w:hAnsi="宋体"/>
                <w:szCs w:val="21"/>
              </w:rPr>
            </w:pPr>
            <w:r>
              <w:rPr>
                <w:rFonts w:hint="eastAsia" w:ascii="宋体" w:hAnsi="宋体"/>
                <w:szCs w:val="21"/>
              </w:rPr>
              <w:t>3-3-2 （#）学年学生实验考核材料、学生平时、期末实验成绩评定记录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 w:hRule="atLeast"/>
        </w:trPr>
        <w:tc>
          <w:tcPr>
            <w:tcW w:w="817" w:type="dxa"/>
            <w:vAlign w:val="top"/>
          </w:tcPr>
          <w:p>
            <w:pPr>
              <w:spacing w:line="440" w:lineRule="exact"/>
              <w:rPr>
                <w:rFonts w:ascii="宋体" w:hAnsi="宋体"/>
                <w:szCs w:val="21"/>
              </w:rPr>
            </w:pPr>
            <w:r>
              <w:rPr>
                <w:rFonts w:hint="eastAsia" w:ascii="宋体" w:hAnsi="宋体"/>
                <w:szCs w:val="21"/>
              </w:rPr>
              <w:t>3-4</w:t>
            </w:r>
          </w:p>
        </w:tc>
        <w:tc>
          <w:tcPr>
            <w:tcW w:w="1985" w:type="dxa"/>
            <w:vAlign w:val="top"/>
          </w:tcPr>
          <w:p>
            <w:pPr>
              <w:spacing w:line="440" w:lineRule="exact"/>
              <w:rPr>
                <w:rFonts w:ascii="宋体" w:hAnsi="宋体"/>
                <w:szCs w:val="21"/>
              </w:rPr>
            </w:pPr>
            <w:r>
              <w:rPr>
                <w:rFonts w:hint="eastAsia" w:ascii="宋体" w:hAnsi="宋体"/>
                <w:szCs w:val="21"/>
              </w:rPr>
              <w:t>实验报告</w:t>
            </w:r>
          </w:p>
        </w:tc>
        <w:tc>
          <w:tcPr>
            <w:tcW w:w="4819" w:type="dxa"/>
            <w:gridSpan w:val="2"/>
            <w:vAlign w:val="top"/>
          </w:tcPr>
          <w:p>
            <w:pPr>
              <w:spacing w:line="440" w:lineRule="exact"/>
              <w:rPr>
                <w:rFonts w:ascii="宋体" w:hAnsi="宋体"/>
                <w:szCs w:val="21"/>
              </w:rPr>
            </w:pPr>
            <w:r>
              <w:rPr>
                <w:rFonts w:hint="eastAsia" w:ascii="宋体" w:hAnsi="宋体"/>
                <w:szCs w:val="21"/>
              </w:rPr>
              <w:t>有教师签字认可的原始实验数据记录；有实验报告且教师认真批阅。</w:t>
            </w:r>
          </w:p>
        </w:tc>
        <w:tc>
          <w:tcPr>
            <w:tcW w:w="7165" w:type="dxa"/>
            <w:vAlign w:val="top"/>
          </w:tcPr>
          <w:p>
            <w:pPr>
              <w:spacing w:line="440" w:lineRule="exact"/>
              <w:rPr>
                <w:rFonts w:ascii="宋体" w:hAnsi="宋体"/>
                <w:szCs w:val="21"/>
              </w:rPr>
            </w:pPr>
            <w:r>
              <w:rPr>
                <w:rFonts w:hint="eastAsia" w:ascii="宋体" w:hAnsi="宋体"/>
                <w:szCs w:val="21"/>
              </w:rPr>
              <w:t>3-4-1 （#）学年原始实验记录和实验报告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 xml:space="preserve">3-5 </w:t>
            </w:r>
          </w:p>
        </w:tc>
        <w:tc>
          <w:tcPr>
            <w:tcW w:w="1985" w:type="dxa"/>
            <w:vAlign w:val="top"/>
          </w:tcPr>
          <w:p>
            <w:pPr>
              <w:spacing w:line="440" w:lineRule="exact"/>
              <w:rPr>
                <w:rFonts w:ascii="宋体" w:hAnsi="宋体"/>
                <w:szCs w:val="21"/>
              </w:rPr>
            </w:pPr>
            <w:r>
              <w:rPr>
                <w:rFonts w:hint="eastAsia" w:ascii="宋体" w:hAnsi="宋体"/>
                <w:szCs w:val="21"/>
              </w:rPr>
              <w:t>每组实验人数</w:t>
            </w:r>
          </w:p>
        </w:tc>
        <w:tc>
          <w:tcPr>
            <w:tcW w:w="4819" w:type="dxa"/>
            <w:gridSpan w:val="2"/>
            <w:vAlign w:val="top"/>
          </w:tcPr>
          <w:p>
            <w:pPr>
              <w:spacing w:line="440" w:lineRule="exact"/>
              <w:rPr>
                <w:rFonts w:ascii="宋体" w:hAnsi="宋体"/>
                <w:szCs w:val="21"/>
              </w:rPr>
            </w:pPr>
          </w:p>
        </w:tc>
        <w:tc>
          <w:tcPr>
            <w:tcW w:w="7165" w:type="dxa"/>
            <w:vAlign w:val="top"/>
          </w:tcPr>
          <w:p>
            <w:pPr>
              <w:spacing w:line="440" w:lineRule="exact"/>
              <w:rPr>
                <w:rFonts w:ascii="宋体" w:hAnsi="宋体"/>
                <w:szCs w:val="21"/>
              </w:rPr>
            </w:pPr>
            <w:r>
              <w:rPr>
                <w:rFonts w:hint="eastAsia" w:ascii="宋体" w:hAnsi="宋体"/>
                <w:szCs w:val="21"/>
              </w:rPr>
              <w:t>3-5-1 实验课程表、每班人数等可反映分组人数的材料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4" w:hRule="atLeast"/>
        </w:trPr>
        <w:tc>
          <w:tcPr>
            <w:tcW w:w="817" w:type="dxa"/>
            <w:vAlign w:val="top"/>
          </w:tcPr>
          <w:p>
            <w:pPr>
              <w:spacing w:line="440" w:lineRule="exact"/>
              <w:rPr>
                <w:rFonts w:ascii="宋体" w:hAnsi="宋体"/>
                <w:szCs w:val="21"/>
              </w:rPr>
            </w:pPr>
            <w:r>
              <w:rPr>
                <w:rFonts w:hint="eastAsia" w:ascii="宋体" w:hAnsi="宋体"/>
                <w:szCs w:val="21"/>
              </w:rPr>
              <w:t>3-6</w:t>
            </w:r>
          </w:p>
        </w:tc>
        <w:tc>
          <w:tcPr>
            <w:tcW w:w="1985" w:type="dxa"/>
            <w:vAlign w:val="top"/>
          </w:tcPr>
          <w:p>
            <w:pPr>
              <w:spacing w:line="440" w:lineRule="exact"/>
              <w:rPr>
                <w:rFonts w:ascii="宋体" w:hAnsi="宋体"/>
                <w:szCs w:val="21"/>
              </w:rPr>
            </w:pPr>
            <w:r>
              <w:rPr>
                <w:rFonts w:hint="eastAsia" w:ascii="宋体" w:hAnsi="宋体"/>
                <w:szCs w:val="21"/>
              </w:rPr>
              <w:t>实验指导教师</w:t>
            </w:r>
          </w:p>
        </w:tc>
        <w:tc>
          <w:tcPr>
            <w:tcW w:w="4819" w:type="dxa"/>
            <w:gridSpan w:val="2"/>
            <w:vAlign w:val="top"/>
          </w:tcPr>
          <w:p>
            <w:pPr>
              <w:spacing w:line="440" w:lineRule="exact"/>
              <w:rPr>
                <w:rFonts w:ascii="宋体" w:hAnsi="宋体"/>
                <w:szCs w:val="21"/>
              </w:rPr>
            </w:pPr>
            <w:r>
              <w:rPr>
                <w:rFonts w:hint="eastAsia" w:ascii="宋体" w:hAnsi="宋体"/>
                <w:szCs w:val="21"/>
              </w:rPr>
              <w:t>有完整的新开实验试做记录和首次上岗教师试讲记录。</w:t>
            </w:r>
          </w:p>
        </w:tc>
        <w:tc>
          <w:tcPr>
            <w:tcW w:w="7165" w:type="dxa"/>
            <w:vAlign w:val="top"/>
          </w:tcPr>
          <w:p>
            <w:pPr>
              <w:spacing w:line="440" w:lineRule="exact"/>
              <w:rPr>
                <w:rFonts w:ascii="宋体" w:hAnsi="宋体"/>
                <w:szCs w:val="21"/>
              </w:rPr>
            </w:pPr>
            <w:r>
              <w:rPr>
                <w:rFonts w:hint="eastAsia" w:ascii="宋体" w:hAnsi="宋体"/>
                <w:szCs w:val="21"/>
              </w:rPr>
              <w:t>3-6-1 （#）学年新开实验试做记录及新上岗教师试讲记录</w:t>
            </w:r>
          </w:p>
          <w:p>
            <w:pPr>
              <w:spacing w:line="440" w:lineRule="exact"/>
              <w:rPr>
                <w:rFonts w:ascii="宋体" w:hAnsi="宋体"/>
                <w:szCs w:val="21"/>
              </w:rPr>
            </w:pPr>
            <w:r>
              <w:rPr>
                <w:rFonts w:hint="eastAsia" w:ascii="宋体" w:hAnsi="宋体"/>
                <w:szCs w:val="21"/>
              </w:rPr>
              <w:t>3-6-2 （#）学年实验教学指导教师名单</w:t>
            </w:r>
          </w:p>
          <w:p>
            <w:pPr>
              <w:spacing w:line="440" w:lineRule="exact"/>
              <w:rPr>
                <w:rFonts w:ascii="宋体" w:hAnsi="宋体"/>
                <w:szCs w:val="21"/>
              </w:rPr>
            </w:pPr>
            <w:r>
              <w:rPr>
                <w:rFonts w:hint="eastAsia" w:ascii="宋体" w:hAnsi="宋体"/>
                <w:szCs w:val="21"/>
              </w:rPr>
              <w:t>3-6-3 （#）学年实验教学指导教师队伍统计表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3-7</w:t>
            </w:r>
          </w:p>
        </w:tc>
        <w:tc>
          <w:tcPr>
            <w:tcW w:w="1985" w:type="dxa"/>
            <w:vAlign w:val="top"/>
          </w:tcPr>
          <w:p>
            <w:pPr>
              <w:spacing w:line="440" w:lineRule="exact"/>
              <w:rPr>
                <w:rFonts w:ascii="宋体" w:hAnsi="宋体"/>
                <w:szCs w:val="21"/>
              </w:rPr>
            </w:pPr>
            <w:r>
              <w:rPr>
                <w:rFonts w:hint="eastAsia" w:ascii="宋体" w:hAnsi="宋体"/>
                <w:szCs w:val="21"/>
              </w:rPr>
              <w:t>实验教学改革</w:t>
            </w:r>
          </w:p>
        </w:tc>
        <w:tc>
          <w:tcPr>
            <w:tcW w:w="4819" w:type="dxa"/>
            <w:gridSpan w:val="2"/>
            <w:vAlign w:val="top"/>
          </w:tcPr>
          <w:p>
            <w:pPr>
              <w:spacing w:line="440" w:lineRule="exact"/>
              <w:rPr>
                <w:rFonts w:ascii="宋体" w:hAnsi="宋体"/>
                <w:szCs w:val="21"/>
              </w:rPr>
            </w:pPr>
            <w:r>
              <w:rPr>
                <w:rFonts w:hint="eastAsia" w:ascii="宋体" w:hAnsi="宋体"/>
                <w:szCs w:val="21"/>
              </w:rPr>
              <w:t>重视实验教学内容、实验方法和手段的改革，重视实验研究，任课教师和实验技术人员积极开展实验教学研究活动，有实验研究项目、经费、论文及成果。</w:t>
            </w:r>
          </w:p>
        </w:tc>
        <w:tc>
          <w:tcPr>
            <w:tcW w:w="7165" w:type="dxa"/>
            <w:vAlign w:val="top"/>
          </w:tcPr>
          <w:p>
            <w:pPr>
              <w:spacing w:line="440" w:lineRule="exact"/>
              <w:rPr>
                <w:rFonts w:hint="eastAsia" w:ascii="宋体" w:hAnsi="宋体"/>
                <w:szCs w:val="21"/>
              </w:rPr>
            </w:pPr>
            <w:r>
              <w:rPr>
                <w:rFonts w:hint="eastAsia" w:ascii="宋体" w:hAnsi="宋体"/>
                <w:szCs w:val="21"/>
              </w:rPr>
              <w:t>3-7-1 实验研究（教学改革、教学方法、实验技术、实验装置改进）的计划、设计和总结及研究成果。</w:t>
            </w:r>
          </w:p>
          <w:p>
            <w:pPr>
              <w:spacing w:line="440" w:lineRule="exact"/>
              <w:rPr>
                <w:rFonts w:hint="eastAsia" w:ascii="宋体" w:hAnsi="宋体"/>
                <w:szCs w:val="21"/>
              </w:rPr>
            </w:pPr>
            <w:r>
              <w:rPr>
                <w:rFonts w:hint="eastAsia" w:ascii="宋体" w:hAnsi="宋体"/>
                <w:szCs w:val="21"/>
              </w:rPr>
              <w:t>3-7-2 实验研究论文、课题及成果。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3-8</w:t>
            </w:r>
          </w:p>
        </w:tc>
        <w:tc>
          <w:tcPr>
            <w:tcW w:w="1985" w:type="dxa"/>
            <w:vAlign w:val="top"/>
          </w:tcPr>
          <w:p>
            <w:pPr>
              <w:spacing w:line="440" w:lineRule="exact"/>
              <w:rPr>
                <w:rFonts w:ascii="宋体" w:hAnsi="宋体"/>
                <w:szCs w:val="21"/>
              </w:rPr>
            </w:pPr>
            <w:r>
              <w:rPr>
                <w:rFonts w:hint="eastAsia" w:ascii="宋体" w:hAnsi="宋体"/>
                <w:szCs w:val="21"/>
              </w:rPr>
              <w:t>实验教学档案及信息收集整理</w:t>
            </w:r>
          </w:p>
        </w:tc>
        <w:tc>
          <w:tcPr>
            <w:tcW w:w="4819" w:type="dxa"/>
            <w:gridSpan w:val="2"/>
            <w:vAlign w:val="top"/>
          </w:tcPr>
          <w:p>
            <w:pPr>
              <w:spacing w:line="440" w:lineRule="exact"/>
              <w:rPr>
                <w:rFonts w:ascii="宋体" w:hAnsi="宋体"/>
                <w:szCs w:val="21"/>
              </w:rPr>
            </w:pPr>
            <w:r>
              <w:rPr>
                <w:rFonts w:hint="eastAsia" w:ascii="宋体" w:hAnsi="宋体"/>
                <w:szCs w:val="21"/>
              </w:rPr>
              <w:t>实验室有工作档案管理制度和信息收集整理制度，并有专人负责档案及信息的收集整理；资料完整、连续规范、上报及时。</w:t>
            </w:r>
          </w:p>
        </w:tc>
        <w:tc>
          <w:tcPr>
            <w:tcW w:w="7165" w:type="dxa"/>
            <w:vAlign w:val="top"/>
          </w:tcPr>
          <w:p>
            <w:pPr>
              <w:spacing w:line="440" w:lineRule="exact"/>
              <w:rPr>
                <w:rFonts w:hint="eastAsia" w:ascii="宋体" w:hAnsi="宋体"/>
                <w:szCs w:val="21"/>
              </w:rPr>
            </w:pPr>
            <w:r>
              <w:rPr>
                <w:rFonts w:hint="eastAsia" w:ascii="宋体" w:hAnsi="宋体"/>
                <w:szCs w:val="21"/>
              </w:rPr>
              <w:t>3-8-1 实验室工作档案管理制度</w:t>
            </w:r>
          </w:p>
          <w:p>
            <w:pPr>
              <w:spacing w:line="440" w:lineRule="exact"/>
              <w:rPr>
                <w:rFonts w:hint="eastAsia" w:ascii="宋体" w:hAnsi="宋体"/>
                <w:szCs w:val="21"/>
              </w:rPr>
            </w:pPr>
            <w:r>
              <w:rPr>
                <w:rFonts w:hint="eastAsia" w:ascii="宋体" w:hAnsi="宋体"/>
                <w:szCs w:val="21"/>
              </w:rPr>
              <w:t>3-8-1 实验室信息收集整理制度</w:t>
            </w:r>
          </w:p>
          <w:p>
            <w:pPr>
              <w:spacing w:line="440" w:lineRule="exact"/>
              <w:rPr>
                <w:rFonts w:ascii="宋体" w:hAnsi="宋体"/>
                <w:szCs w:val="21"/>
              </w:rPr>
            </w:pPr>
            <w:r>
              <w:rPr>
                <w:rFonts w:hint="eastAsia" w:ascii="宋体" w:hAnsi="宋体"/>
                <w:szCs w:val="21"/>
              </w:rPr>
              <w:t>3-8-3 档案及信息收集执行情况，保证数据准确、连续、全面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14786" w:type="dxa"/>
            <w:gridSpan w:val="5"/>
            <w:vAlign w:val="top"/>
          </w:tcPr>
          <w:p>
            <w:pPr>
              <w:numPr>
                <w:ilvl w:val="0"/>
                <w:numId w:val="2"/>
              </w:numPr>
              <w:spacing w:line="440" w:lineRule="exact"/>
              <w:rPr>
                <w:rFonts w:ascii="宋体" w:hAnsi="宋体"/>
                <w:szCs w:val="21"/>
              </w:rPr>
            </w:pPr>
            <w:r>
              <w:rPr>
                <w:rFonts w:hint="eastAsia" w:ascii="宋体" w:hAnsi="宋体"/>
                <w:szCs w:val="21"/>
              </w:rPr>
              <w:t>实验室综合管理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4-1</w:t>
            </w:r>
          </w:p>
        </w:tc>
        <w:tc>
          <w:tcPr>
            <w:tcW w:w="1985" w:type="dxa"/>
            <w:vAlign w:val="top"/>
          </w:tcPr>
          <w:p>
            <w:pPr>
              <w:spacing w:line="440" w:lineRule="exact"/>
              <w:rPr>
                <w:rFonts w:ascii="宋体" w:hAnsi="宋体"/>
                <w:szCs w:val="21"/>
              </w:rPr>
            </w:pPr>
            <w:r>
              <w:rPr>
                <w:rFonts w:hint="eastAsia" w:ascii="宋体" w:hAnsi="宋体"/>
                <w:szCs w:val="21"/>
              </w:rPr>
              <w:t>实验室规划</w:t>
            </w:r>
          </w:p>
        </w:tc>
        <w:tc>
          <w:tcPr>
            <w:tcW w:w="4819" w:type="dxa"/>
            <w:gridSpan w:val="2"/>
            <w:vAlign w:val="top"/>
          </w:tcPr>
          <w:p>
            <w:pPr>
              <w:spacing w:line="440" w:lineRule="exact"/>
              <w:rPr>
                <w:rFonts w:ascii="宋体" w:hAnsi="宋体"/>
                <w:szCs w:val="21"/>
              </w:rPr>
            </w:pPr>
            <w:r>
              <w:rPr>
                <w:rFonts w:hint="eastAsia" w:ascii="宋体" w:hAnsi="宋体"/>
                <w:szCs w:val="21"/>
              </w:rPr>
              <w:t>实验室有科学合理的实验室建设规划和年度工作计划、并能有效实施。</w:t>
            </w:r>
          </w:p>
        </w:tc>
        <w:tc>
          <w:tcPr>
            <w:tcW w:w="7165" w:type="dxa"/>
            <w:vAlign w:val="top"/>
          </w:tcPr>
          <w:p>
            <w:pPr>
              <w:spacing w:line="440" w:lineRule="exact"/>
              <w:rPr>
                <w:rFonts w:hint="eastAsia" w:ascii="宋体" w:hAnsi="宋体"/>
                <w:szCs w:val="21"/>
              </w:rPr>
            </w:pPr>
            <w:r>
              <w:rPr>
                <w:rFonts w:hint="eastAsia" w:ascii="宋体" w:hAnsi="宋体"/>
                <w:szCs w:val="21"/>
              </w:rPr>
              <w:t>4-1-1  实验设计建设规划</w:t>
            </w:r>
          </w:p>
          <w:p>
            <w:pPr>
              <w:spacing w:line="440" w:lineRule="exact"/>
              <w:rPr>
                <w:rFonts w:ascii="宋体" w:hAnsi="宋体"/>
                <w:szCs w:val="21"/>
              </w:rPr>
            </w:pPr>
            <w:r>
              <w:rPr>
                <w:rFonts w:hint="eastAsia" w:ascii="宋体" w:hAnsi="宋体"/>
                <w:szCs w:val="21"/>
              </w:rPr>
              <w:t>4-2-2 （#）学年实验室年度工作计划、总结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4-2</w:t>
            </w:r>
          </w:p>
        </w:tc>
        <w:tc>
          <w:tcPr>
            <w:tcW w:w="1985" w:type="dxa"/>
            <w:vAlign w:val="top"/>
          </w:tcPr>
          <w:p>
            <w:pPr>
              <w:spacing w:line="440" w:lineRule="exact"/>
              <w:rPr>
                <w:rFonts w:ascii="宋体" w:hAnsi="宋体"/>
                <w:szCs w:val="21"/>
              </w:rPr>
            </w:pPr>
            <w:r>
              <w:rPr>
                <w:rFonts w:hint="eastAsia" w:ascii="宋体" w:hAnsi="宋体"/>
                <w:szCs w:val="21"/>
              </w:rPr>
              <w:t>队伍建设</w:t>
            </w:r>
          </w:p>
        </w:tc>
        <w:tc>
          <w:tcPr>
            <w:tcW w:w="4819" w:type="dxa"/>
            <w:gridSpan w:val="2"/>
            <w:vAlign w:val="top"/>
          </w:tcPr>
          <w:p>
            <w:pPr>
              <w:spacing w:line="440" w:lineRule="exact"/>
              <w:rPr>
                <w:rFonts w:ascii="宋体" w:hAnsi="宋体"/>
                <w:szCs w:val="21"/>
              </w:rPr>
            </w:pPr>
            <w:r>
              <w:rPr>
                <w:rFonts w:hint="eastAsia" w:ascii="宋体" w:hAnsi="宋体"/>
                <w:szCs w:val="21"/>
              </w:rPr>
              <w:t>实验室主任有高级技术职务；队伍结构合理，基础课实验室要求具有实验系列专业技术人员3人及以上，其中高级专业技术人员20%以上；有切实的可行的实验技术人员培训计划；岗位职责明确；有对实验室人员的考核办法。</w:t>
            </w:r>
          </w:p>
        </w:tc>
        <w:tc>
          <w:tcPr>
            <w:tcW w:w="7165" w:type="dxa"/>
            <w:vAlign w:val="top"/>
          </w:tcPr>
          <w:p>
            <w:pPr>
              <w:spacing w:line="440" w:lineRule="exact"/>
              <w:rPr>
                <w:rFonts w:hint="eastAsia" w:ascii="宋体" w:hAnsi="宋体"/>
                <w:szCs w:val="21"/>
              </w:rPr>
            </w:pPr>
            <w:r>
              <w:rPr>
                <w:rFonts w:hint="eastAsia" w:ascii="宋体" w:hAnsi="宋体"/>
                <w:szCs w:val="21"/>
              </w:rPr>
              <w:t>4-2-1 实验室负责人基本情况</w:t>
            </w:r>
          </w:p>
          <w:p>
            <w:pPr>
              <w:spacing w:line="440" w:lineRule="exact"/>
              <w:rPr>
                <w:rFonts w:hint="eastAsia" w:ascii="宋体" w:hAnsi="宋体"/>
                <w:szCs w:val="21"/>
              </w:rPr>
            </w:pPr>
            <w:r>
              <w:rPr>
                <w:rFonts w:hint="eastAsia" w:ascii="宋体" w:hAnsi="宋体"/>
                <w:szCs w:val="21"/>
              </w:rPr>
              <w:t>4-2-2 （#）学年实验室工作记录</w:t>
            </w:r>
          </w:p>
          <w:p>
            <w:pPr>
              <w:spacing w:line="440" w:lineRule="exact"/>
              <w:rPr>
                <w:rFonts w:hint="eastAsia" w:ascii="宋体" w:hAnsi="宋体"/>
                <w:szCs w:val="21"/>
              </w:rPr>
            </w:pPr>
            <w:r>
              <w:rPr>
                <w:rFonts w:hint="eastAsia" w:ascii="宋体" w:hAnsi="宋体"/>
                <w:szCs w:val="21"/>
              </w:rPr>
              <w:t>4-2-3 （#）学年实验室专兼职人员情况</w:t>
            </w:r>
          </w:p>
          <w:p>
            <w:pPr>
              <w:spacing w:line="440" w:lineRule="exact"/>
              <w:rPr>
                <w:rFonts w:hint="eastAsia" w:ascii="宋体" w:hAnsi="宋体"/>
                <w:szCs w:val="21"/>
              </w:rPr>
            </w:pPr>
            <w:r>
              <w:rPr>
                <w:rFonts w:hint="eastAsia" w:ascii="宋体" w:hAnsi="宋体"/>
                <w:szCs w:val="21"/>
              </w:rPr>
              <w:t>4-2-4 （#）学年专职实验技术队伍学历（学位）结构统计表</w:t>
            </w:r>
          </w:p>
          <w:p>
            <w:pPr>
              <w:spacing w:line="440" w:lineRule="exact"/>
              <w:rPr>
                <w:rFonts w:hint="eastAsia" w:ascii="宋体" w:hAnsi="宋体"/>
                <w:szCs w:val="21"/>
              </w:rPr>
            </w:pPr>
            <w:r>
              <w:rPr>
                <w:rFonts w:hint="eastAsia" w:ascii="宋体" w:hAnsi="宋体"/>
                <w:szCs w:val="21"/>
              </w:rPr>
              <w:t>4-2-5 （#）学年专职实验技术队伍年龄结构统计表</w:t>
            </w:r>
          </w:p>
          <w:p>
            <w:pPr>
              <w:spacing w:line="440" w:lineRule="exact"/>
              <w:rPr>
                <w:rFonts w:hint="eastAsia" w:ascii="宋体" w:hAnsi="宋体"/>
                <w:szCs w:val="21"/>
              </w:rPr>
            </w:pPr>
            <w:r>
              <w:rPr>
                <w:rFonts w:hint="eastAsia" w:ascii="宋体" w:hAnsi="宋体"/>
                <w:szCs w:val="21"/>
              </w:rPr>
              <w:t>4-2-6 （#）学年专职实验技术队伍职称结构统计表</w:t>
            </w:r>
          </w:p>
          <w:p>
            <w:pPr>
              <w:spacing w:line="440" w:lineRule="exact"/>
              <w:rPr>
                <w:rFonts w:hint="eastAsia" w:ascii="宋体" w:hAnsi="宋体"/>
                <w:szCs w:val="21"/>
              </w:rPr>
            </w:pPr>
            <w:r>
              <w:rPr>
                <w:rFonts w:hint="eastAsia" w:ascii="宋体" w:hAnsi="宋体"/>
                <w:szCs w:val="21"/>
              </w:rPr>
              <w:t>4-2-6 （#）学年实验室人员培养计划、总结</w:t>
            </w:r>
          </w:p>
          <w:p>
            <w:pPr>
              <w:spacing w:line="440" w:lineRule="exact"/>
              <w:rPr>
                <w:rFonts w:hint="eastAsia" w:ascii="宋体" w:hAnsi="宋体"/>
                <w:szCs w:val="21"/>
              </w:rPr>
            </w:pPr>
            <w:r>
              <w:rPr>
                <w:rFonts w:hint="eastAsia" w:ascii="宋体" w:hAnsi="宋体"/>
                <w:szCs w:val="21"/>
              </w:rPr>
              <w:t>4-2-7 岗位职责文件及执行情况</w:t>
            </w:r>
          </w:p>
          <w:p>
            <w:pPr>
              <w:spacing w:line="440" w:lineRule="exact"/>
              <w:rPr>
                <w:rFonts w:hint="eastAsia" w:ascii="宋体" w:hAnsi="宋体"/>
                <w:szCs w:val="21"/>
              </w:rPr>
            </w:pPr>
            <w:r>
              <w:rPr>
                <w:rFonts w:hint="eastAsia" w:ascii="宋体" w:hAnsi="宋体"/>
                <w:szCs w:val="21"/>
              </w:rPr>
              <w:t>4-2-8 （#）学年实验室人员执业资质情况、及考评资料</w:t>
            </w:r>
          </w:p>
          <w:p>
            <w:pPr>
              <w:spacing w:line="440" w:lineRule="exact"/>
              <w:rPr>
                <w:rFonts w:ascii="宋体" w:hAnsi="宋体"/>
                <w:szCs w:val="21"/>
              </w:rPr>
            </w:pPr>
            <w:r>
              <w:rPr>
                <w:rFonts w:hint="eastAsia" w:ascii="宋体" w:hAnsi="宋体"/>
                <w:szCs w:val="21"/>
              </w:rPr>
              <w:t>4-2-9 （#）学年实验室工作日志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4-3</w:t>
            </w:r>
          </w:p>
        </w:tc>
        <w:tc>
          <w:tcPr>
            <w:tcW w:w="1985" w:type="dxa"/>
            <w:vAlign w:val="top"/>
          </w:tcPr>
          <w:p>
            <w:pPr>
              <w:spacing w:line="440" w:lineRule="exact"/>
              <w:rPr>
                <w:rFonts w:ascii="宋体" w:hAnsi="宋体"/>
                <w:szCs w:val="21"/>
              </w:rPr>
            </w:pPr>
            <w:r>
              <w:rPr>
                <w:rFonts w:hint="eastAsia" w:ascii="宋体" w:hAnsi="宋体"/>
                <w:szCs w:val="21"/>
              </w:rPr>
              <w:t>仪器设备管理</w:t>
            </w:r>
          </w:p>
        </w:tc>
        <w:tc>
          <w:tcPr>
            <w:tcW w:w="4819" w:type="dxa"/>
            <w:gridSpan w:val="2"/>
            <w:vAlign w:val="top"/>
          </w:tcPr>
          <w:p>
            <w:pPr>
              <w:spacing w:line="440" w:lineRule="exact"/>
              <w:rPr>
                <w:rFonts w:ascii="宋体" w:hAnsi="宋体"/>
                <w:szCs w:val="21"/>
              </w:rPr>
            </w:pPr>
            <w:r>
              <w:rPr>
                <w:rFonts w:hint="eastAsia" w:ascii="宋体" w:hAnsi="宋体"/>
                <w:szCs w:val="21"/>
              </w:rPr>
              <w:t>仪器设备帐卡物相符率100%；低值耐用品的帐物相符率不低于90%；大型精密仪器有专人管理及使用记录、维修记录。</w:t>
            </w:r>
          </w:p>
        </w:tc>
        <w:tc>
          <w:tcPr>
            <w:tcW w:w="7165" w:type="dxa"/>
            <w:vAlign w:val="top"/>
          </w:tcPr>
          <w:p>
            <w:pPr>
              <w:spacing w:line="440" w:lineRule="exact"/>
              <w:rPr>
                <w:rFonts w:hint="eastAsia" w:ascii="宋体" w:hAnsi="宋体"/>
                <w:szCs w:val="21"/>
              </w:rPr>
            </w:pPr>
            <w:r>
              <w:rPr>
                <w:rFonts w:hint="eastAsia" w:ascii="宋体" w:hAnsi="宋体"/>
                <w:szCs w:val="21"/>
              </w:rPr>
              <w:t>4-3-1 检查帐卡物，核对仪器名称、型号、编号、分类号、出厂号、价格等。</w:t>
            </w:r>
          </w:p>
          <w:p>
            <w:pPr>
              <w:spacing w:line="440" w:lineRule="exact"/>
              <w:rPr>
                <w:rFonts w:hint="eastAsia" w:ascii="宋体" w:hAnsi="宋体"/>
                <w:szCs w:val="21"/>
              </w:rPr>
            </w:pPr>
            <w:r>
              <w:rPr>
                <w:rFonts w:hint="eastAsia" w:ascii="宋体" w:hAnsi="宋体"/>
                <w:szCs w:val="21"/>
              </w:rPr>
              <w:t>4-3-2 大型仪器设备管理人员名单、技术档案、操作使用说明、使用记录和机时数</w:t>
            </w:r>
          </w:p>
          <w:p>
            <w:pPr>
              <w:spacing w:line="440" w:lineRule="exact"/>
              <w:rPr>
                <w:rFonts w:hint="eastAsia" w:ascii="宋体" w:hAnsi="宋体"/>
                <w:szCs w:val="21"/>
              </w:rPr>
            </w:pPr>
            <w:r>
              <w:rPr>
                <w:rFonts w:hint="eastAsia" w:ascii="宋体" w:hAnsi="宋体"/>
                <w:szCs w:val="21"/>
              </w:rPr>
              <w:t>4-3-3 仪器设备维修记录</w:t>
            </w:r>
          </w:p>
          <w:p>
            <w:pPr>
              <w:spacing w:line="440" w:lineRule="exact"/>
              <w:rPr>
                <w:rFonts w:ascii="宋体" w:hAnsi="宋体"/>
                <w:szCs w:val="21"/>
              </w:rPr>
            </w:pPr>
            <w:r>
              <w:rPr>
                <w:rFonts w:hint="eastAsia" w:ascii="宋体" w:hAnsi="宋体"/>
                <w:szCs w:val="21"/>
              </w:rPr>
              <w:t>4-3-4 仪器设备使用记录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4-4</w:t>
            </w:r>
          </w:p>
        </w:tc>
        <w:tc>
          <w:tcPr>
            <w:tcW w:w="1985" w:type="dxa"/>
            <w:vAlign w:val="top"/>
          </w:tcPr>
          <w:p>
            <w:pPr>
              <w:spacing w:line="440" w:lineRule="exact"/>
              <w:rPr>
                <w:rFonts w:ascii="宋体" w:hAnsi="宋体"/>
                <w:szCs w:val="21"/>
              </w:rPr>
            </w:pPr>
            <w:r>
              <w:rPr>
                <w:rFonts w:hint="eastAsia" w:ascii="宋体" w:hAnsi="宋体"/>
                <w:szCs w:val="21"/>
              </w:rPr>
              <w:t>仪器设备完好率、更新率</w:t>
            </w:r>
          </w:p>
        </w:tc>
        <w:tc>
          <w:tcPr>
            <w:tcW w:w="4819" w:type="dxa"/>
            <w:gridSpan w:val="2"/>
            <w:vAlign w:val="top"/>
          </w:tcPr>
          <w:p>
            <w:pPr>
              <w:spacing w:line="440" w:lineRule="exact"/>
              <w:rPr>
                <w:rFonts w:ascii="宋体" w:hAnsi="宋体"/>
                <w:szCs w:val="21"/>
              </w:rPr>
            </w:pPr>
          </w:p>
        </w:tc>
        <w:tc>
          <w:tcPr>
            <w:tcW w:w="7165" w:type="dxa"/>
            <w:vAlign w:val="top"/>
          </w:tcPr>
          <w:p>
            <w:pPr>
              <w:spacing w:line="440" w:lineRule="exact"/>
              <w:rPr>
                <w:rFonts w:hint="eastAsia" w:ascii="宋体" w:hAnsi="宋体"/>
                <w:szCs w:val="21"/>
              </w:rPr>
            </w:pPr>
            <w:r>
              <w:rPr>
                <w:rFonts w:hint="eastAsia" w:ascii="宋体" w:hAnsi="宋体"/>
                <w:szCs w:val="21"/>
              </w:rPr>
              <w:t>4-4-1 仪器设备完好率统计表</w:t>
            </w:r>
          </w:p>
          <w:p>
            <w:pPr>
              <w:spacing w:line="440" w:lineRule="exact"/>
              <w:rPr>
                <w:rFonts w:ascii="宋体" w:hAnsi="宋体"/>
                <w:szCs w:val="21"/>
              </w:rPr>
            </w:pPr>
            <w:r>
              <w:rPr>
                <w:rFonts w:hint="eastAsia" w:ascii="宋体" w:hAnsi="宋体"/>
                <w:szCs w:val="21"/>
              </w:rPr>
              <w:t>4-4-2 仪器设备更新率统计表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 w:hRule="atLeast"/>
        </w:trPr>
        <w:tc>
          <w:tcPr>
            <w:tcW w:w="817" w:type="dxa"/>
            <w:vAlign w:val="top"/>
          </w:tcPr>
          <w:p>
            <w:pPr>
              <w:spacing w:line="440" w:lineRule="exact"/>
              <w:rPr>
                <w:rFonts w:ascii="宋体" w:hAnsi="宋体"/>
                <w:szCs w:val="21"/>
              </w:rPr>
            </w:pPr>
            <w:r>
              <w:rPr>
                <w:rFonts w:hint="eastAsia" w:ascii="宋体" w:hAnsi="宋体"/>
                <w:szCs w:val="21"/>
              </w:rPr>
              <w:t>4-5</w:t>
            </w:r>
          </w:p>
        </w:tc>
        <w:tc>
          <w:tcPr>
            <w:tcW w:w="1985" w:type="dxa"/>
            <w:vAlign w:val="top"/>
          </w:tcPr>
          <w:p>
            <w:pPr>
              <w:spacing w:line="440" w:lineRule="exact"/>
              <w:rPr>
                <w:rFonts w:ascii="宋体" w:hAnsi="宋体"/>
                <w:szCs w:val="21"/>
              </w:rPr>
            </w:pPr>
            <w:r>
              <w:rPr>
                <w:rFonts w:hint="eastAsia" w:ascii="宋体" w:hAnsi="宋体"/>
                <w:szCs w:val="21"/>
              </w:rPr>
              <w:t>制度及安全卫生</w:t>
            </w:r>
          </w:p>
        </w:tc>
        <w:tc>
          <w:tcPr>
            <w:tcW w:w="4819" w:type="dxa"/>
            <w:gridSpan w:val="2"/>
            <w:vAlign w:val="top"/>
          </w:tcPr>
          <w:p>
            <w:pPr>
              <w:spacing w:line="440" w:lineRule="exact"/>
              <w:rPr>
                <w:rFonts w:ascii="宋体" w:hAnsi="宋体"/>
                <w:szCs w:val="21"/>
              </w:rPr>
            </w:pPr>
            <w:r>
              <w:rPr>
                <w:rFonts w:hint="eastAsia" w:ascii="宋体" w:hAnsi="宋体"/>
                <w:szCs w:val="21"/>
              </w:rPr>
              <w:t>实验室各项规章制度完善，并能够落到实处；有防火、防爆、防盗、防破坏的基本设备和措施，如有特殊要求需按有关规定执行；实验室整洁卫生，不存放与教学无关物品。</w:t>
            </w:r>
          </w:p>
        </w:tc>
        <w:tc>
          <w:tcPr>
            <w:tcW w:w="7165" w:type="dxa"/>
            <w:vAlign w:val="top"/>
          </w:tcPr>
          <w:p>
            <w:pPr>
              <w:spacing w:line="440" w:lineRule="exact"/>
              <w:rPr>
                <w:rFonts w:hint="eastAsia" w:ascii="宋体" w:hAnsi="宋体"/>
                <w:szCs w:val="21"/>
              </w:rPr>
            </w:pPr>
            <w:r>
              <w:rPr>
                <w:rFonts w:hint="eastAsia" w:ascii="宋体" w:hAnsi="宋体"/>
                <w:szCs w:val="21"/>
              </w:rPr>
              <w:t>4-5-1 仪器设备管理制度（制度上墙）</w:t>
            </w:r>
          </w:p>
          <w:p>
            <w:pPr>
              <w:spacing w:line="440" w:lineRule="exact"/>
              <w:rPr>
                <w:rFonts w:hint="eastAsia" w:ascii="宋体" w:hAnsi="宋体"/>
                <w:szCs w:val="21"/>
              </w:rPr>
            </w:pPr>
            <w:r>
              <w:rPr>
                <w:rFonts w:hint="eastAsia" w:ascii="宋体" w:hAnsi="宋体"/>
                <w:szCs w:val="21"/>
              </w:rPr>
              <w:t>4-5-2 低值耐用品管理办法（制度上墙）</w:t>
            </w:r>
          </w:p>
          <w:p>
            <w:pPr>
              <w:spacing w:line="440" w:lineRule="exact"/>
              <w:rPr>
                <w:rFonts w:hint="eastAsia" w:ascii="宋体" w:hAnsi="宋体"/>
                <w:szCs w:val="21"/>
              </w:rPr>
            </w:pPr>
            <w:r>
              <w:rPr>
                <w:rFonts w:hint="eastAsia" w:ascii="宋体" w:hAnsi="宋体"/>
                <w:szCs w:val="21"/>
              </w:rPr>
              <w:t>4-5-3 仪器设备损坏、丢失赔偿制度（制度上墙）</w:t>
            </w:r>
          </w:p>
          <w:p>
            <w:pPr>
              <w:spacing w:line="440" w:lineRule="exact"/>
              <w:rPr>
                <w:rFonts w:hint="eastAsia" w:ascii="宋体" w:hAnsi="宋体"/>
                <w:szCs w:val="21"/>
              </w:rPr>
            </w:pPr>
            <w:r>
              <w:rPr>
                <w:rFonts w:hint="eastAsia" w:ascii="宋体" w:hAnsi="宋体"/>
                <w:szCs w:val="21"/>
              </w:rPr>
              <w:t>4-5-4 大型精密仪器设备使用管理办法</w:t>
            </w:r>
          </w:p>
          <w:p>
            <w:pPr>
              <w:spacing w:line="440" w:lineRule="exact"/>
              <w:rPr>
                <w:rFonts w:hint="eastAsia" w:ascii="宋体" w:hAnsi="宋体"/>
                <w:szCs w:val="21"/>
              </w:rPr>
            </w:pPr>
            <w:r>
              <w:rPr>
                <w:rFonts w:hint="eastAsia" w:ascii="宋体" w:hAnsi="宋体"/>
                <w:szCs w:val="21"/>
              </w:rPr>
              <w:t>4-5-5 危险物品管理制度及执行情况</w:t>
            </w:r>
          </w:p>
          <w:p>
            <w:pPr>
              <w:spacing w:line="440" w:lineRule="exact"/>
              <w:rPr>
                <w:rFonts w:hint="eastAsia" w:ascii="宋体" w:hAnsi="宋体"/>
                <w:szCs w:val="21"/>
              </w:rPr>
            </w:pPr>
            <w:r>
              <w:rPr>
                <w:rFonts w:hint="eastAsia" w:ascii="宋体" w:hAnsi="宋体"/>
                <w:szCs w:val="21"/>
              </w:rPr>
              <w:t>4-5-6 学生实验守则（制度上墙）</w:t>
            </w:r>
          </w:p>
          <w:p>
            <w:pPr>
              <w:spacing w:line="440" w:lineRule="exact"/>
              <w:rPr>
                <w:rFonts w:hint="eastAsia" w:ascii="宋体" w:hAnsi="宋体"/>
                <w:szCs w:val="21"/>
              </w:rPr>
            </w:pPr>
            <w:r>
              <w:rPr>
                <w:rFonts w:hint="eastAsia" w:ascii="宋体" w:hAnsi="宋体"/>
                <w:szCs w:val="21"/>
              </w:rPr>
              <w:t>4-5-7 安全卫生管理制度（制度上墙）</w:t>
            </w:r>
          </w:p>
          <w:p>
            <w:pPr>
              <w:spacing w:line="440" w:lineRule="exact"/>
              <w:rPr>
                <w:rFonts w:hint="eastAsia" w:ascii="宋体" w:hAnsi="宋体"/>
                <w:szCs w:val="21"/>
              </w:rPr>
            </w:pPr>
            <w:r>
              <w:rPr>
                <w:rFonts w:hint="eastAsia" w:ascii="宋体" w:hAnsi="宋体"/>
                <w:szCs w:val="21"/>
              </w:rPr>
              <w:t>4-5-8 安全卫生检查记录（见工作日志）</w:t>
            </w:r>
          </w:p>
          <w:p>
            <w:pPr>
              <w:spacing w:line="440" w:lineRule="exact"/>
              <w:rPr>
                <w:rFonts w:ascii="宋体" w:hAnsi="宋体"/>
                <w:szCs w:val="21"/>
              </w:rPr>
            </w:pPr>
            <w:r>
              <w:rPr>
                <w:rFonts w:hint="eastAsia" w:ascii="宋体" w:hAnsi="宋体"/>
                <w:szCs w:val="21"/>
              </w:rPr>
              <w:t>4-5-9 特殊技术安全有关证件、文件及措施</w:t>
            </w:r>
          </w:p>
        </w:tc>
      </w:tr>
    </w:tbl>
    <w:p>
      <w:pPr>
        <w:widowControl w:val="0"/>
        <w:numPr>
          <w:numId w:val="0"/>
        </w:numPr>
        <w:spacing w:line="360" w:lineRule="auto"/>
        <w:jc w:val="both"/>
        <w:rPr>
          <w:rFonts w:hint="eastAsia" w:cs="宋体" w:asciiTheme="minorEastAsia" w:hAnsiTheme="minorEastAsia"/>
          <w:kern w:val="0"/>
          <w:sz w:val="24"/>
          <w:szCs w:val="24"/>
        </w:rPr>
        <w:sectPr>
          <w:pgSz w:w="16838" w:h="11906" w:orient="landscape"/>
          <w:pgMar w:top="1800" w:right="1440" w:bottom="1800" w:left="1440" w:header="851" w:footer="992" w:gutter="0"/>
          <w:cols w:space="425" w:num="1"/>
          <w:docGrid w:type="lines" w:linePitch="312" w:charSpace="0"/>
        </w:sectPr>
      </w:pP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附件二</w:t>
      </w:r>
    </w:p>
    <w:p>
      <w:pPr>
        <w:spacing w:line="360" w:lineRule="auto"/>
        <w:ind w:firstLine="539"/>
        <w:jc w:val="center"/>
        <w:rPr>
          <w:rFonts w:hint="eastAsia" w:ascii="黑体" w:hAnsi="黑体" w:eastAsia="黑体" w:cs="黑体"/>
          <w:sz w:val="24"/>
          <w:szCs w:val="24"/>
          <w:lang w:eastAsia="zh-CN"/>
        </w:rPr>
      </w:pPr>
      <w:r>
        <w:rPr>
          <w:rFonts w:hint="eastAsia" w:ascii="黑体" w:hAnsi="黑体" w:eastAsia="黑体" w:cs="黑体"/>
          <w:sz w:val="24"/>
          <w:szCs w:val="24"/>
          <w:lang w:eastAsia="zh-CN"/>
        </w:rPr>
        <w:t>河北北方学院实习基地评估表</w:t>
      </w:r>
    </w:p>
    <w:p>
      <w:pPr>
        <w:spacing w:line="360" w:lineRule="auto"/>
        <w:rPr>
          <w:b/>
          <w:sz w:val="24"/>
          <w:szCs w:val="24"/>
        </w:rPr>
      </w:pPr>
      <w:r>
        <w:rPr>
          <w:rFonts w:hint="eastAsia"/>
          <w:b/>
          <w:sz w:val="24"/>
          <w:szCs w:val="24"/>
        </w:rPr>
        <w:t>实习单位名称：                                   签约时间：</w:t>
      </w:r>
    </w:p>
    <w:p>
      <w:pPr>
        <w:spacing w:line="360" w:lineRule="auto"/>
        <w:rPr>
          <w:b/>
          <w:sz w:val="24"/>
          <w:szCs w:val="24"/>
        </w:rPr>
      </w:pPr>
      <w:r>
        <w:rPr>
          <w:rFonts w:hint="eastAsia"/>
          <w:b/>
          <w:sz w:val="24"/>
          <w:szCs w:val="24"/>
        </w:rPr>
        <w:t>地址：                     联系人：              手机号：</w:t>
      </w:r>
    </w:p>
    <w:tbl>
      <w:tblPr>
        <w:tblStyle w:val="6"/>
        <w:tblW w:w="90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46"/>
        <w:gridCol w:w="1647"/>
        <w:gridCol w:w="3559"/>
        <w:gridCol w:w="555"/>
        <w:gridCol w:w="555"/>
        <w:gridCol w:w="555"/>
        <w:gridCol w:w="5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46" w:type="dxa"/>
            <w:vMerge w:val="restart"/>
            <w:vAlign w:val="center"/>
          </w:tcPr>
          <w:p>
            <w:pPr>
              <w:jc w:val="center"/>
              <w:rPr>
                <w:b/>
                <w:sz w:val="24"/>
                <w:szCs w:val="24"/>
              </w:rPr>
            </w:pPr>
            <w:r>
              <w:rPr>
                <w:rFonts w:hint="eastAsia"/>
                <w:b/>
                <w:sz w:val="24"/>
                <w:szCs w:val="24"/>
              </w:rPr>
              <w:t>项目</w:t>
            </w:r>
          </w:p>
        </w:tc>
        <w:tc>
          <w:tcPr>
            <w:tcW w:w="1647" w:type="dxa"/>
            <w:vMerge w:val="restart"/>
            <w:vAlign w:val="center"/>
          </w:tcPr>
          <w:p>
            <w:pPr>
              <w:jc w:val="center"/>
              <w:rPr>
                <w:b/>
                <w:sz w:val="24"/>
                <w:szCs w:val="24"/>
              </w:rPr>
            </w:pPr>
            <w:r>
              <w:rPr>
                <w:rFonts w:hint="eastAsia"/>
                <w:b/>
                <w:sz w:val="24"/>
                <w:szCs w:val="24"/>
              </w:rPr>
              <w:t>指标</w:t>
            </w:r>
          </w:p>
        </w:tc>
        <w:tc>
          <w:tcPr>
            <w:tcW w:w="3559" w:type="dxa"/>
            <w:vMerge w:val="restart"/>
            <w:vAlign w:val="center"/>
          </w:tcPr>
          <w:p>
            <w:pPr>
              <w:jc w:val="center"/>
              <w:rPr>
                <w:b/>
                <w:sz w:val="24"/>
                <w:szCs w:val="24"/>
              </w:rPr>
            </w:pPr>
            <w:r>
              <w:rPr>
                <w:rFonts w:hint="eastAsia"/>
                <w:b/>
                <w:sz w:val="24"/>
                <w:szCs w:val="24"/>
              </w:rPr>
              <w:t>指标具体要求</w:t>
            </w:r>
          </w:p>
        </w:tc>
        <w:tc>
          <w:tcPr>
            <w:tcW w:w="2220" w:type="dxa"/>
            <w:gridSpan w:val="4"/>
            <w:vAlign w:val="center"/>
          </w:tcPr>
          <w:p>
            <w:pPr>
              <w:jc w:val="center"/>
              <w:rPr>
                <w:b/>
                <w:sz w:val="24"/>
                <w:szCs w:val="24"/>
              </w:rPr>
            </w:pPr>
            <w:r>
              <w:rPr>
                <w:rFonts w:hint="eastAsia"/>
                <w:b/>
                <w:sz w:val="24"/>
                <w:szCs w:val="24"/>
              </w:rPr>
              <w:t>检查结果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46" w:type="dxa"/>
            <w:vMerge w:val="continue"/>
            <w:vAlign w:val="center"/>
          </w:tcPr>
          <w:p>
            <w:pPr>
              <w:jc w:val="center"/>
              <w:rPr>
                <w:b/>
                <w:sz w:val="24"/>
                <w:szCs w:val="24"/>
              </w:rPr>
            </w:pPr>
          </w:p>
        </w:tc>
        <w:tc>
          <w:tcPr>
            <w:tcW w:w="1647" w:type="dxa"/>
            <w:vMerge w:val="continue"/>
            <w:vAlign w:val="center"/>
          </w:tcPr>
          <w:p>
            <w:pPr>
              <w:jc w:val="center"/>
              <w:rPr>
                <w:b/>
                <w:sz w:val="24"/>
                <w:szCs w:val="24"/>
              </w:rPr>
            </w:pPr>
          </w:p>
        </w:tc>
        <w:tc>
          <w:tcPr>
            <w:tcW w:w="3559" w:type="dxa"/>
            <w:vMerge w:val="continue"/>
            <w:vAlign w:val="center"/>
          </w:tcPr>
          <w:p>
            <w:pPr>
              <w:jc w:val="center"/>
              <w:rPr>
                <w:b/>
                <w:sz w:val="24"/>
                <w:szCs w:val="24"/>
              </w:rPr>
            </w:pPr>
          </w:p>
        </w:tc>
        <w:tc>
          <w:tcPr>
            <w:tcW w:w="555" w:type="dxa"/>
            <w:vAlign w:val="center"/>
          </w:tcPr>
          <w:p>
            <w:pPr>
              <w:jc w:val="center"/>
              <w:rPr>
                <w:b/>
                <w:sz w:val="24"/>
                <w:szCs w:val="24"/>
              </w:rPr>
            </w:pPr>
            <w:r>
              <w:rPr>
                <w:rFonts w:hint="eastAsia"/>
                <w:b/>
                <w:sz w:val="24"/>
                <w:szCs w:val="24"/>
              </w:rPr>
              <w:t>优</w:t>
            </w:r>
          </w:p>
        </w:tc>
        <w:tc>
          <w:tcPr>
            <w:tcW w:w="555" w:type="dxa"/>
            <w:vAlign w:val="center"/>
          </w:tcPr>
          <w:p>
            <w:pPr>
              <w:jc w:val="center"/>
              <w:rPr>
                <w:b/>
                <w:sz w:val="24"/>
                <w:szCs w:val="24"/>
              </w:rPr>
            </w:pPr>
            <w:r>
              <w:rPr>
                <w:rFonts w:hint="eastAsia"/>
                <w:b/>
                <w:sz w:val="24"/>
                <w:szCs w:val="24"/>
              </w:rPr>
              <w:t>良</w:t>
            </w:r>
          </w:p>
        </w:tc>
        <w:tc>
          <w:tcPr>
            <w:tcW w:w="555" w:type="dxa"/>
            <w:vAlign w:val="center"/>
          </w:tcPr>
          <w:p>
            <w:pPr>
              <w:jc w:val="center"/>
              <w:rPr>
                <w:b/>
                <w:sz w:val="24"/>
                <w:szCs w:val="24"/>
              </w:rPr>
            </w:pPr>
            <w:r>
              <w:rPr>
                <w:rFonts w:hint="eastAsia"/>
                <w:b/>
                <w:sz w:val="24"/>
                <w:szCs w:val="24"/>
              </w:rPr>
              <w:t>中</w:t>
            </w:r>
          </w:p>
        </w:tc>
        <w:tc>
          <w:tcPr>
            <w:tcW w:w="555" w:type="dxa"/>
            <w:vAlign w:val="center"/>
          </w:tcPr>
          <w:p>
            <w:pPr>
              <w:jc w:val="center"/>
              <w:rPr>
                <w:b/>
                <w:sz w:val="24"/>
                <w:szCs w:val="24"/>
              </w:rPr>
            </w:pPr>
            <w:r>
              <w:rPr>
                <w:rFonts w:hint="eastAsia"/>
                <w:b/>
                <w:sz w:val="24"/>
                <w:szCs w:val="24"/>
              </w:rPr>
              <w:t>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46" w:type="dxa"/>
            <w:vMerge w:val="restart"/>
            <w:vAlign w:val="center"/>
          </w:tcPr>
          <w:p>
            <w:pPr>
              <w:jc w:val="center"/>
              <w:rPr>
                <w:b/>
                <w:sz w:val="24"/>
                <w:szCs w:val="24"/>
              </w:rPr>
            </w:pPr>
            <w:r>
              <w:rPr>
                <w:rFonts w:hint="eastAsia"/>
                <w:b/>
                <w:sz w:val="24"/>
                <w:szCs w:val="24"/>
              </w:rPr>
              <w:t xml:space="preserve"> 场地与教学设施</w:t>
            </w:r>
          </w:p>
        </w:tc>
        <w:tc>
          <w:tcPr>
            <w:tcW w:w="1647" w:type="dxa"/>
            <w:vAlign w:val="center"/>
          </w:tcPr>
          <w:p>
            <w:pPr>
              <w:jc w:val="center"/>
              <w:rPr>
                <w:sz w:val="24"/>
                <w:szCs w:val="24"/>
              </w:rPr>
            </w:pPr>
            <w:r>
              <w:rPr>
                <w:rFonts w:hint="eastAsia"/>
                <w:sz w:val="24"/>
                <w:szCs w:val="24"/>
              </w:rPr>
              <w:t>实习场地</w:t>
            </w:r>
          </w:p>
        </w:tc>
        <w:tc>
          <w:tcPr>
            <w:tcW w:w="3559" w:type="dxa"/>
            <w:vAlign w:val="center"/>
          </w:tcPr>
          <w:p>
            <w:pPr>
              <w:jc w:val="center"/>
              <w:rPr>
                <w:sz w:val="24"/>
                <w:szCs w:val="24"/>
              </w:rPr>
            </w:pPr>
            <w:r>
              <w:rPr>
                <w:rFonts w:hint="eastAsia"/>
                <w:sz w:val="24"/>
                <w:szCs w:val="24"/>
              </w:rPr>
              <w:t>技术、管理情况；对学生实习重视程度；场地满足实习要求程度等</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46" w:type="dxa"/>
            <w:vMerge w:val="continue"/>
            <w:vAlign w:val="center"/>
          </w:tcPr>
          <w:p>
            <w:pPr>
              <w:jc w:val="center"/>
              <w:rPr>
                <w:b/>
                <w:sz w:val="24"/>
                <w:szCs w:val="24"/>
              </w:rPr>
            </w:pPr>
          </w:p>
        </w:tc>
        <w:tc>
          <w:tcPr>
            <w:tcW w:w="1647" w:type="dxa"/>
            <w:vAlign w:val="center"/>
          </w:tcPr>
          <w:p>
            <w:pPr>
              <w:jc w:val="center"/>
              <w:rPr>
                <w:sz w:val="24"/>
                <w:szCs w:val="24"/>
              </w:rPr>
            </w:pPr>
            <w:r>
              <w:rPr>
                <w:rFonts w:hint="eastAsia"/>
                <w:sz w:val="24"/>
                <w:szCs w:val="24"/>
              </w:rPr>
              <w:t>专业性质</w:t>
            </w:r>
          </w:p>
        </w:tc>
        <w:tc>
          <w:tcPr>
            <w:tcW w:w="3559" w:type="dxa"/>
            <w:vAlign w:val="center"/>
          </w:tcPr>
          <w:p>
            <w:pPr>
              <w:jc w:val="center"/>
              <w:rPr>
                <w:sz w:val="24"/>
                <w:szCs w:val="24"/>
              </w:rPr>
            </w:pPr>
            <w:r>
              <w:rPr>
                <w:rFonts w:hint="eastAsia"/>
                <w:sz w:val="24"/>
                <w:szCs w:val="24"/>
              </w:rPr>
              <w:t>专业对口，能满足实习大纲要求</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46" w:type="dxa"/>
            <w:vMerge w:val="continue"/>
            <w:vAlign w:val="center"/>
          </w:tcPr>
          <w:p>
            <w:pPr>
              <w:jc w:val="center"/>
              <w:rPr>
                <w:b/>
                <w:sz w:val="24"/>
                <w:szCs w:val="24"/>
              </w:rPr>
            </w:pPr>
          </w:p>
        </w:tc>
        <w:tc>
          <w:tcPr>
            <w:tcW w:w="1647" w:type="dxa"/>
            <w:vAlign w:val="center"/>
          </w:tcPr>
          <w:p>
            <w:pPr>
              <w:jc w:val="center"/>
              <w:rPr>
                <w:sz w:val="24"/>
                <w:szCs w:val="24"/>
              </w:rPr>
            </w:pPr>
            <w:r>
              <w:rPr>
                <w:rFonts w:hint="eastAsia"/>
                <w:sz w:val="24"/>
                <w:szCs w:val="24"/>
              </w:rPr>
              <w:t>仪器设备</w:t>
            </w:r>
          </w:p>
        </w:tc>
        <w:tc>
          <w:tcPr>
            <w:tcW w:w="3559" w:type="dxa"/>
            <w:vAlign w:val="center"/>
          </w:tcPr>
          <w:p>
            <w:pPr>
              <w:jc w:val="center"/>
              <w:rPr>
                <w:sz w:val="24"/>
                <w:szCs w:val="24"/>
              </w:rPr>
            </w:pPr>
            <w:r>
              <w:rPr>
                <w:rFonts w:hint="eastAsia"/>
                <w:sz w:val="24"/>
                <w:szCs w:val="24"/>
              </w:rPr>
              <w:t>仪器设备配套齐全，应用状态良好，满足实习教学需要</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8" w:hRule="exact"/>
        </w:trPr>
        <w:tc>
          <w:tcPr>
            <w:tcW w:w="1646" w:type="dxa"/>
            <w:vMerge w:val="restart"/>
            <w:vAlign w:val="center"/>
          </w:tcPr>
          <w:p>
            <w:pPr>
              <w:jc w:val="center"/>
              <w:rPr>
                <w:b/>
                <w:sz w:val="24"/>
                <w:szCs w:val="24"/>
              </w:rPr>
            </w:pPr>
            <w:r>
              <w:rPr>
                <w:rFonts w:hint="eastAsia"/>
                <w:b/>
                <w:sz w:val="24"/>
                <w:szCs w:val="24"/>
              </w:rPr>
              <w:t>师资条件</w:t>
            </w:r>
          </w:p>
        </w:tc>
        <w:tc>
          <w:tcPr>
            <w:tcW w:w="1647" w:type="dxa"/>
            <w:vMerge w:val="restart"/>
            <w:vAlign w:val="center"/>
          </w:tcPr>
          <w:p>
            <w:pPr>
              <w:jc w:val="center"/>
              <w:rPr>
                <w:sz w:val="24"/>
                <w:szCs w:val="24"/>
              </w:rPr>
            </w:pPr>
            <w:r>
              <w:rPr>
                <w:rFonts w:hint="eastAsia"/>
                <w:sz w:val="24"/>
                <w:szCs w:val="24"/>
              </w:rPr>
              <w:t>指导教师和教辅人员</w:t>
            </w:r>
          </w:p>
        </w:tc>
        <w:tc>
          <w:tcPr>
            <w:tcW w:w="3559" w:type="dxa"/>
            <w:vAlign w:val="center"/>
          </w:tcPr>
          <w:p>
            <w:pPr>
              <w:jc w:val="center"/>
              <w:rPr>
                <w:sz w:val="24"/>
                <w:szCs w:val="24"/>
              </w:rPr>
            </w:pPr>
            <w:r>
              <w:rPr>
                <w:rFonts w:hint="eastAsia"/>
                <w:sz w:val="24"/>
                <w:szCs w:val="24"/>
              </w:rPr>
              <w:t>指导教师和教辅人员满足实习教学需要</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6" w:hRule="exact"/>
        </w:trPr>
        <w:tc>
          <w:tcPr>
            <w:tcW w:w="1646" w:type="dxa"/>
            <w:vMerge w:val="continue"/>
            <w:vAlign w:val="center"/>
          </w:tcPr>
          <w:p>
            <w:pPr>
              <w:jc w:val="center"/>
              <w:rPr>
                <w:b/>
                <w:sz w:val="24"/>
                <w:szCs w:val="24"/>
              </w:rPr>
            </w:pPr>
          </w:p>
        </w:tc>
        <w:tc>
          <w:tcPr>
            <w:tcW w:w="1647" w:type="dxa"/>
            <w:vMerge w:val="continue"/>
            <w:vAlign w:val="center"/>
          </w:tcPr>
          <w:p>
            <w:pPr>
              <w:jc w:val="center"/>
              <w:rPr>
                <w:sz w:val="24"/>
                <w:szCs w:val="24"/>
              </w:rPr>
            </w:pPr>
          </w:p>
        </w:tc>
        <w:tc>
          <w:tcPr>
            <w:tcW w:w="3559" w:type="dxa"/>
            <w:vAlign w:val="center"/>
          </w:tcPr>
          <w:p>
            <w:pPr>
              <w:jc w:val="center"/>
              <w:rPr>
                <w:sz w:val="24"/>
                <w:szCs w:val="24"/>
              </w:rPr>
            </w:pPr>
            <w:r>
              <w:rPr>
                <w:rFonts w:hint="eastAsia"/>
                <w:sz w:val="24"/>
                <w:szCs w:val="24"/>
              </w:rPr>
              <w:t>具有丰富实践工作经验、中级职称以上兼职实习指导教师</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6" w:hRule="exact"/>
        </w:trPr>
        <w:tc>
          <w:tcPr>
            <w:tcW w:w="1646" w:type="dxa"/>
            <w:vMerge w:val="restart"/>
            <w:vAlign w:val="center"/>
          </w:tcPr>
          <w:p>
            <w:pPr>
              <w:jc w:val="center"/>
              <w:rPr>
                <w:b/>
                <w:sz w:val="24"/>
                <w:szCs w:val="24"/>
              </w:rPr>
            </w:pPr>
            <w:r>
              <w:rPr>
                <w:rFonts w:hint="eastAsia"/>
                <w:b/>
                <w:sz w:val="24"/>
                <w:szCs w:val="24"/>
              </w:rPr>
              <w:t>教学状态</w:t>
            </w:r>
          </w:p>
        </w:tc>
        <w:tc>
          <w:tcPr>
            <w:tcW w:w="1647" w:type="dxa"/>
            <w:vAlign w:val="center"/>
          </w:tcPr>
          <w:p>
            <w:pPr>
              <w:jc w:val="center"/>
              <w:rPr>
                <w:sz w:val="24"/>
                <w:szCs w:val="24"/>
              </w:rPr>
            </w:pPr>
            <w:r>
              <w:rPr>
                <w:rFonts w:hint="eastAsia"/>
                <w:sz w:val="24"/>
                <w:szCs w:val="24"/>
              </w:rPr>
              <w:t>机构</w:t>
            </w:r>
          </w:p>
        </w:tc>
        <w:tc>
          <w:tcPr>
            <w:tcW w:w="3559" w:type="dxa"/>
            <w:vAlign w:val="center"/>
          </w:tcPr>
          <w:p>
            <w:pPr>
              <w:jc w:val="center"/>
              <w:rPr>
                <w:sz w:val="24"/>
                <w:szCs w:val="24"/>
              </w:rPr>
            </w:pPr>
            <w:r>
              <w:rPr>
                <w:rFonts w:hint="eastAsia"/>
              </w:rPr>
              <w:t>有专门的教学管理机构和专兼人员</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atLeast"/>
        </w:trPr>
        <w:tc>
          <w:tcPr>
            <w:tcW w:w="1646" w:type="dxa"/>
            <w:vMerge w:val="continue"/>
            <w:vAlign w:val="center"/>
          </w:tcPr>
          <w:p>
            <w:pPr>
              <w:jc w:val="center"/>
              <w:rPr>
                <w:b/>
                <w:sz w:val="24"/>
                <w:szCs w:val="24"/>
              </w:rPr>
            </w:pPr>
          </w:p>
        </w:tc>
        <w:tc>
          <w:tcPr>
            <w:tcW w:w="1647" w:type="dxa"/>
            <w:vMerge w:val="restart"/>
            <w:vAlign w:val="center"/>
          </w:tcPr>
          <w:p>
            <w:pPr>
              <w:jc w:val="center"/>
              <w:rPr>
                <w:sz w:val="24"/>
                <w:szCs w:val="24"/>
              </w:rPr>
            </w:pPr>
            <w:r>
              <w:rPr>
                <w:rFonts w:hint="eastAsia"/>
                <w:sz w:val="24"/>
                <w:szCs w:val="24"/>
              </w:rPr>
              <w:t>制度</w:t>
            </w:r>
          </w:p>
        </w:tc>
        <w:tc>
          <w:tcPr>
            <w:tcW w:w="3559" w:type="dxa"/>
            <w:vAlign w:val="center"/>
          </w:tcPr>
          <w:p>
            <w:pPr>
              <w:jc w:val="center"/>
            </w:pPr>
            <w:r>
              <w:rPr>
                <w:rFonts w:hint="eastAsia"/>
              </w:rPr>
              <w:t>教学和学生管理规章制度齐备</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continue"/>
            <w:vAlign w:val="center"/>
          </w:tcPr>
          <w:p>
            <w:pPr>
              <w:jc w:val="center"/>
              <w:rPr>
                <w:b/>
                <w:sz w:val="24"/>
                <w:szCs w:val="24"/>
              </w:rPr>
            </w:pPr>
          </w:p>
        </w:tc>
        <w:tc>
          <w:tcPr>
            <w:tcW w:w="1647" w:type="dxa"/>
            <w:vMerge w:val="continue"/>
            <w:vAlign w:val="center"/>
          </w:tcPr>
          <w:p>
            <w:pPr>
              <w:jc w:val="center"/>
              <w:rPr>
                <w:sz w:val="24"/>
                <w:szCs w:val="24"/>
              </w:rPr>
            </w:pPr>
          </w:p>
        </w:tc>
        <w:tc>
          <w:tcPr>
            <w:tcW w:w="3559" w:type="dxa"/>
            <w:vMerge w:val="restart"/>
            <w:vAlign w:val="center"/>
          </w:tcPr>
          <w:p>
            <w:pPr>
              <w:jc w:val="center"/>
            </w:pPr>
            <w:r>
              <w:rPr>
                <w:rFonts w:hint="eastAsia"/>
              </w:rPr>
              <w:t>协议书、实习计划、实习大纲、实习安排、指导教师安排、考勤记录、考核制度等教学档案齐备</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continue"/>
            <w:vAlign w:val="center"/>
          </w:tcPr>
          <w:p>
            <w:pPr>
              <w:jc w:val="center"/>
              <w:rPr>
                <w:b/>
                <w:sz w:val="24"/>
                <w:szCs w:val="24"/>
              </w:rPr>
            </w:pPr>
          </w:p>
        </w:tc>
        <w:tc>
          <w:tcPr>
            <w:tcW w:w="1647" w:type="dxa"/>
            <w:vMerge w:val="continue"/>
            <w:vAlign w:val="center"/>
          </w:tcPr>
          <w:p>
            <w:pPr>
              <w:jc w:val="center"/>
              <w:rPr>
                <w:sz w:val="24"/>
                <w:szCs w:val="24"/>
              </w:rPr>
            </w:pPr>
          </w:p>
        </w:tc>
        <w:tc>
          <w:tcPr>
            <w:tcW w:w="3559" w:type="dxa"/>
            <w:vMerge w:val="continue"/>
            <w:vAlign w:val="center"/>
          </w:tcPr>
          <w:p>
            <w:pPr>
              <w:jc w:val="cente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continue"/>
            <w:vAlign w:val="center"/>
          </w:tcPr>
          <w:p>
            <w:pPr>
              <w:jc w:val="center"/>
              <w:rPr>
                <w:b/>
                <w:sz w:val="24"/>
                <w:szCs w:val="24"/>
              </w:rPr>
            </w:pPr>
          </w:p>
        </w:tc>
        <w:tc>
          <w:tcPr>
            <w:tcW w:w="1647" w:type="dxa"/>
            <w:vMerge w:val="restart"/>
            <w:vAlign w:val="center"/>
          </w:tcPr>
          <w:p>
            <w:pPr>
              <w:jc w:val="center"/>
              <w:rPr>
                <w:sz w:val="24"/>
                <w:szCs w:val="24"/>
              </w:rPr>
            </w:pPr>
            <w:r>
              <w:rPr>
                <w:rFonts w:hint="eastAsia"/>
                <w:sz w:val="24"/>
                <w:szCs w:val="24"/>
              </w:rPr>
              <w:t>近三年实习专业和人数</w:t>
            </w:r>
          </w:p>
        </w:tc>
        <w:tc>
          <w:tcPr>
            <w:tcW w:w="3559" w:type="dxa"/>
            <w:vAlign w:val="center"/>
          </w:tcPr>
          <w:p>
            <w:pPr>
              <w:jc w:val="cente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continue"/>
            <w:vAlign w:val="center"/>
          </w:tcPr>
          <w:p>
            <w:pPr>
              <w:jc w:val="center"/>
              <w:rPr>
                <w:b/>
                <w:sz w:val="24"/>
                <w:szCs w:val="24"/>
              </w:rPr>
            </w:pPr>
          </w:p>
        </w:tc>
        <w:tc>
          <w:tcPr>
            <w:tcW w:w="1647" w:type="dxa"/>
            <w:vMerge w:val="continue"/>
            <w:vAlign w:val="center"/>
          </w:tcPr>
          <w:p>
            <w:pPr>
              <w:jc w:val="center"/>
              <w:rPr>
                <w:sz w:val="24"/>
                <w:szCs w:val="24"/>
              </w:rPr>
            </w:pPr>
          </w:p>
        </w:tc>
        <w:tc>
          <w:tcPr>
            <w:tcW w:w="3559" w:type="dxa"/>
            <w:vAlign w:val="center"/>
          </w:tcPr>
          <w:p>
            <w:pPr>
              <w:jc w:val="cente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continue"/>
            <w:vAlign w:val="center"/>
          </w:tcPr>
          <w:p>
            <w:pPr>
              <w:jc w:val="center"/>
              <w:rPr>
                <w:b/>
                <w:sz w:val="24"/>
                <w:szCs w:val="24"/>
              </w:rPr>
            </w:pPr>
          </w:p>
        </w:tc>
        <w:tc>
          <w:tcPr>
            <w:tcW w:w="1647" w:type="dxa"/>
            <w:vMerge w:val="continue"/>
            <w:vAlign w:val="center"/>
          </w:tcPr>
          <w:p>
            <w:pPr>
              <w:jc w:val="center"/>
              <w:rPr>
                <w:sz w:val="24"/>
                <w:szCs w:val="24"/>
              </w:rPr>
            </w:pPr>
          </w:p>
        </w:tc>
        <w:tc>
          <w:tcPr>
            <w:tcW w:w="3559" w:type="dxa"/>
            <w:vAlign w:val="center"/>
          </w:tcPr>
          <w:p>
            <w:pPr>
              <w:jc w:val="cente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restart"/>
            <w:vAlign w:val="center"/>
          </w:tcPr>
          <w:p>
            <w:pPr>
              <w:jc w:val="center"/>
              <w:rPr>
                <w:b/>
                <w:sz w:val="24"/>
                <w:szCs w:val="24"/>
              </w:rPr>
            </w:pPr>
            <w:r>
              <w:rPr>
                <w:rFonts w:hint="eastAsia"/>
                <w:b/>
                <w:sz w:val="24"/>
                <w:szCs w:val="24"/>
              </w:rPr>
              <w:t>实习效果</w:t>
            </w:r>
          </w:p>
        </w:tc>
        <w:tc>
          <w:tcPr>
            <w:tcW w:w="1647" w:type="dxa"/>
            <w:vAlign w:val="center"/>
          </w:tcPr>
          <w:p>
            <w:pPr>
              <w:jc w:val="center"/>
              <w:rPr>
                <w:sz w:val="24"/>
                <w:szCs w:val="24"/>
              </w:rPr>
            </w:pPr>
            <w:r>
              <w:rPr>
                <w:rFonts w:hint="eastAsia"/>
                <w:sz w:val="24"/>
                <w:szCs w:val="24"/>
              </w:rPr>
              <w:t>学生满意度</w:t>
            </w:r>
          </w:p>
        </w:tc>
        <w:tc>
          <w:tcPr>
            <w:tcW w:w="3559" w:type="dxa"/>
            <w:vAlign w:val="center"/>
          </w:tcPr>
          <w:p>
            <w:pPr>
              <w:jc w:val="center"/>
            </w:pPr>
            <w:r>
              <w:rPr>
                <w:rFonts w:hint="eastAsia"/>
              </w:rPr>
              <w:t>学生座谈会</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0" w:hRule="exact"/>
        </w:trPr>
        <w:tc>
          <w:tcPr>
            <w:tcW w:w="1646" w:type="dxa"/>
            <w:vMerge w:val="continue"/>
            <w:vAlign w:val="center"/>
          </w:tcPr>
          <w:p>
            <w:pPr>
              <w:jc w:val="center"/>
              <w:rPr>
                <w:b/>
                <w:sz w:val="24"/>
                <w:szCs w:val="24"/>
              </w:rPr>
            </w:pPr>
          </w:p>
        </w:tc>
        <w:tc>
          <w:tcPr>
            <w:tcW w:w="1647" w:type="dxa"/>
            <w:vAlign w:val="center"/>
          </w:tcPr>
          <w:p>
            <w:pPr>
              <w:jc w:val="center"/>
              <w:rPr>
                <w:sz w:val="24"/>
                <w:szCs w:val="24"/>
              </w:rPr>
            </w:pPr>
            <w:r>
              <w:rPr>
                <w:rFonts w:hint="eastAsia"/>
                <w:sz w:val="24"/>
                <w:szCs w:val="24"/>
              </w:rPr>
              <w:t xml:space="preserve">考核 </w:t>
            </w:r>
          </w:p>
        </w:tc>
        <w:tc>
          <w:tcPr>
            <w:tcW w:w="3559" w:type="dxa"/>
            <w:vAlign w:val="center"/>
          </w:tcPr>
          <w:p>
            <w:pPr>
              <w:jc w:val="center"/>
            </w:pPr>
            <w:r>
              <w:rPr>
                <w:rFonts w:hint="eastAsia"/>
              </w:rPr>
              <w:t>抽查、考核学生</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6" w:hRule="exact"/>
        </w:trPr>
        <w:tc>
          <w:tcPr>
            <w:tcW w:w="1646" w:type="dxa"/>
            <w:vMerge w:val="restart"/>
            <w:vAlign w:val="center"/>
          </w:tcPr>
          <w:p>
            <w:pPr>
              <w:jc w:val="center"/>
              <w:rPr>
                <w:b/>
                <w:sz w:val="24"/>
                <w:szCs w:val="24"/>
              </w:rPr>
            </w:pPr>
            <w:r>
              <w:rPr>
                <w:rFonts w:hint="eastAsia"/>
                <w:b/>
                <w:sz w:val="24"/>
                <w:szCs w:val="24"/>
              </w:rPr>
              <w:t>食宿条件</w:t>
            </w:r>
          </w:p>
        </w:tc>
        <w:tc>
          <w:tcPr>
            <w:tcW w:w="1647" w:type="dxa"/>
            <w:vAlign w:val="center"/>
          </w:tcPr>
          <w:p>
            <w:pPr>
              <w:jc w:val="center"/>
              <w:rPr>
                <w:sz w:val="24"/>
                <w:szCs w:val="24"/>
              </w:rPr>
            </w:pPr>
            <w:r>
              <w:rPr>
                <w:rFonts w:hint="eastAsia"/>
                <w:sz w:val="24"/>
                <w:szCs w:val="24"/>
              </w:rPr>
              <w:t>饮食</w:t>
            </w:r>
          </w:p>
        </w:tc>
        <w:tc>
          <w:tcPr>
            <w:tcW w:w="3559" w:type="dxa"/>
            <w:vAlign w:val="center"/>
          </w:tcPr>
          <w:p>
            <w:pPr>
              <w:jc w:val="center"/>
              <w:rPr>
                <w:sz w:val="24"/>
                <w:szCs w:val="24"/>
              </w:rPr>
            </w:pPr>
            <w:r>
              <w:rPr>
                <w:rFonts w:hint="eastAsia"/>
                <w:sz w:val="24"/>
                <w:szCs w:val="24"/>
              </w:rPr>
              <w:t>有固定食堂，卫生状况良好，适合学生消费水平</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1646" w:type="dxa"/>
            <w:vMerge w:val="continue"/>
            <w:vAlign w:val="center"/>
          </w:tcPr>
          <w:p>
            <w:pPr>
              <w:jc w:val="center"/>
              <w:rPr>
                <w:b/>
                <w:sz w:val="24"/>
                <w:szCs w:val="24"/>
              </w:rPr>
            </w:pPr>
          </w:p>
        </w:tc>
        <w:tc>
          <w:tcPr>
            <w:tcW w:w="1647" w:type="dxa"/>
            <w:vAlign w:val="center"/>
          </w:tcPr>
          <w:p>
            <w:pPr>
              <w:jc w:val="center"/>
              <w:rPr>
                <w:sz w:val="24"/>
                <w:szCs w:val="24"/>
              </w:rPr>
            </w:pPr>
            <w:r>
              <w:rPr>
                <w:rFonts w:hint="eastAsia"/>
                <w:sz w:val="24"/>
                <w:szCs w:val="24"/>
              </w:rPr>
              <w:t>住宿</w:t>
            </w:r>
          </w:p>
        </w:tc>
        <w:tc>
          <w:tcPr>
            <w:tcW w:w="3559" w:type="dxa"/>
            <w:vAlign w:val="center"/>
          </w:tcPr>
          <w:p>
            <w:pPr>
              <w:jc w:val="center"/>
              <w:rPr>
                <w:sz w:val="24"/>
                <w:szCs w:val="24"/>
              </w:rPr>
            </w:pPr>
            <w:r>
              <w:rPr>
                <w:rFonts w:hint="eastAsia"/>
                <w:sz w:val="24"/>
                <w:szCs w:val="24"/>
              </w:rPr>
              <w:t>有固定集中宿舍，安全卫生状况良好</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94" w:hRule="exact"/>
        </w:trPr>
        <w:tc>
          <w:tcPr>
            <w:tcW w:w="1646" w:type="dxa"/>
            <w:vAlign w:val="center"/>
          </w:tcPr>
          <w:p>
            <w:pPr>
              <w:jc w:val="center"/>
              <w:rPr>
                <w:b/>
                <w:sz w:val="24"/>
                <w:szCs w:val="24"/>
              </w:rPr>
            </w:pPr>
            <w:r>
              <w:rPr>
                <w:rFonts w:hint="eastAsia"/>
                <w:b/>
                <w:sz w:val="24"/>
                <w:szCs w:val="24"/>
              </w:rPr>
              <w:t>环境与安全</w:t>
            </w:r>
          </w:p>
        </w:tc>
        <w:tc>
          <w:tcPr>
            <w:tcW w:w="1647" w:type="dxa"/>
            <w:vAlign w:val="center"/>
          </w:tcPr>
          <w:p>
            <w:pPr>
              <w:jc w:val="center"/>
              <w:rPr>
                <w:sz w:val="24"/>
                <w:szCs w:val="24"/>
              </w:rPr>
            </w:pPr>
            <w:r>
              <w:rPr>
                <w:rFonts w:hint="eastAsia"/>
                <w:sz w:val="24"/>
                <w:szCs w:val="24"/>
              </w:rPr>
              <w:t>环境状况</w:t>
            </w:r>
          </w:p>
        </w:tc>
        <w:tc>
          <w:tcPr>
            <w:tcW w:w="3559" w:type="dxa"/>
            <w:vAlign w:val="center"/>
          </w:tcPr>
          <w:p>
            <w:pPr>
              <w:jc w:val="center"/>
              <w:rPr>
                <w:sz w:val="24"/>
                <w:szCs w:val="24"/>
              </w:rPr>
            </w:pPr>
            <w:r>
              <w:rPr>
                <w:rFonts w:hint="eastAsia"/>
                <w:sz w:val="24"/>
                <w:szCs w:val="24"/>
              </w:rPr>
              <w:t>实习场地及周围环境状况良好，无危害人身的有害因素存在</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exact"/>
        </w:trPr>
        <w:tc>
          <w:tcPr>
            <w:tcW w:w="6852" w:type="dxa"/>
            <w:gridSpan w:val="3"/>
            <w:vAlign w:val="center"/>
          </w:tcPr>
          <w:p>
            <w:pPr>
              <w:jc w:val="left"/>
              <w:rPr>
                <w:sz w:val="24"/>
                <w:szCs w:val="24"/>
              </w:rPr>
            </w:pPr>
            <w:r>
              <w:rPr>
                <w:rFonts w:hint="eastAsia"/>
                <w:b/>
                <w:sz w:val="24"/>
                <w:szCs w:val="24"/>
              </w:rPr>
              <w:t xml:space="preserve">综合检查结果 </w:t>
            </w:r>
            <w:r>
              <w:rPr>
                <w:rFonts w:hint="eastAsia"/>
                <w:sz w:val="24"/>
                <w:szCs w:val="24"/>
              </w:rPr>
              <w:t xml:space="preserve"> (在相应栏内打√)</w:t>
            </w: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c>
          <w:tcPr>
            <w:tcW w:w="555" w:type="dxa"/>
            <w:vAlign w:val="center"/>
          </w:tcPr>
          <w:p>
            <w:pPr>
              <w:jc w:val="cente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916" w:hRule="exact"/>
        </w:trPr>
        <w:tc>
          <w:tcPr>
            <w:tcW w:w="1646" w:type="dxa"/>
            <w:vAlign w:val="center"/>
          </w:tcPr>
          <w:p>
            <w:pPr>
              <w:jc w:val="center"/>
              <w:rPr>
                <w:b/>
                <w:sz w:val="24"/>
                <w:szCs w:val="24"/>
              </w:rPr>
            </w:pPr>
            <w:r>
              <w:rPr>
                <w:rFonts w:hint="eastAsia"/>
                <w:b/>
                <w:sz w:val="24"/>
                <w:szCs w:val="24"/>
              </w:rPr>
              <w:t xml:space="preserve">  专家检查意见</w:t>
            </w:r>
          </w:p>
        </w:tc>
        <w:tc>
          <w:tcPr>
            <w:tcW w:w="7426" w:type="dxa"/>
            <w:gridSpan w:val="6"/>
          </w:tcPr>
          <w:p>
            <w:pPr>
              <w:rPr>
                <w:szCs w:val="21"/>
              </w:rPr>
            </w:pPr>
          </w:p>
          <w:p>
            <w:pPr>
              <w:rPr>
                <w:szCs w:val="21"/>
              </w:rPr>
            </w:pPr>
            <w:r>
              <w:rPr>
                <w:rFonts w:hint="eastAsia"/>
                <w:szCs w:val="21"/>
              </w:rPr>
              <w:t>（实习基地突出优点和特色、存在的问题改进建设意见、保持或终止合作定性评价意见）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440" w:firstLineChars="1850"/>
              <w:rPr>
                <w:sz w:val="24"/>
                <w:szCs w:val="24"/>
              </w:rPr>
            </w:pPr>
            <w:r>
              <w:rPr>
                <w:rFonts w:hint="eastAsia"/>
                <w:sz w:val="24"/>
                <w:szCs w:val="24"/>
              </w:rPr>
              <w:t>组长签名:</w:t>
            </w:r>
          </w:p>
          <w:p>
            <w:pPr>
              <w:rPr>
                <w:sz w:val="24"/>
                <w:szCs w:val="24"/>
              </w:rPr>
            </w:pPr>
          </w:p>
          <w:p>
            <w:pPr>
              <w:ind w:firstLine="5400" w:firstLineChars="2250"/>
              <w:rPr>
                <w:sz w:val="24"/>
                <w:szCs w:val="24"/>
              </w:rPr>
            </w:pPr>
            <w:r>
              <w:rPr>
                <w:rFonts w:hint="eastAsia"/>
                <w:sz w:val="24"/>
                <w:szCs w:val="24"/>
              </w:rPr>
              <w:t>年   月    日</w:t>
            </w:r>
          </w:p>
        </w:tc>
      </w:tr>
    </w:tbl>
    <w:p>
      <w:pPr>
        <w:widowControl w:val="0"/>
        <w:numPr>
          <w:numId w:val="0"/>
        </w:numPr>
        <w:spacing w:line="360" w:lineRule="auto"/>
        <w:jc w:val="both"/>
        <w:rPr>
          <w:rFonts w:hint="eastAsia" w:cs="宋体" w:asciiTheme="minorEastAsia" w:hAnsiTheme="minorEastAsia"/>
          <w:kern w:val="0"/>
          <w:sz w:val="24"/>
          <w:szCs w:val="24"/>
        </w:rPr>
      </w:pPr>
      <w:r>
        <w:rPr>
          <w:rFonts w:hint="eastAsia" w:cs="宋体" w:asciiTheme="minorEastAsia" w:hAnsiTheme="minorEastAsia"/>
          <w:kern w:val="0"/>
          <w:sz w:val="24"/>
          <w:szCs w:val="24"/>
        </w:rPr>
        <w:t>注： 1.此表适用于非医学类实习基地，医学类基地执行省卫计委标准。</w:t>
      </w:r>
    </w:p>
    <w:p>
      <w:pPr>
        <w:widowControl w:val="0"/>
        <w:numPr>
          <w:numId w:val="0"/>
        </w:numPr>
        <w:spacing w:line="360" w:lineRule="auto"/>
        <w:jc w:val="both"/>
        <w:rPr>
          <w:rFonts w:hint="eastAsia" w:cs="宋体" w:asciiTheme="minorEastAsia" w:hAnsiTheme="minorEastAsia"/>
          <w:kern w:val="0"/>
          <w:sz w:val="24"/>
          <w:szCs w:val="24"/>
        </w:rPr>
      </w:pPr>
      <w:r>
        <w:rPr>
          <w:rFonts w:hint="eastAsia" w:cs="宋体" w:asciiTheme="minorEastAsia" w:hAnsiTheme="minorEastAsia"/>
          <w:kern w:val="0"/>
          <w:sz w:val="24"/>
          <w:szCs w:val="24"/>
        </w:rPr>
        <w:t xml:space="preserve">   </w:t>
      </w:r>
      <w:bookmarkStart w:id="2" w:name="_GoBack"/>
      <w:bookmarkEnd w:id="2"/>
      <w:r>
        <w:rPr>
          <w:rFonts w:hint="eastAsia" w:cs="宋体" w:asciiTheme="minorEastAsia" w:hAnsiTheme="minorEastAsia"/>
          <w:kern w:val="0"/>
          <w:sz w:val="24"/>
          <w:szCs w:val="24"/>
        </w:rPr>
        <w:t xml:space="preserve">  2.此表正反面打印，一式二份，学院一份，交教务处一份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35914"/>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EF5BF5"/>
    <w:multiLevelType w:val="singleLevel"/>
    <w:tmpl w:val="9CEF5BF5"/>
    <w:lvl w:ilvl="0" w:tentative="0">
      <w:start w:val="2"/>
      <w:numFmt w:val="decimal"/>
      <w:suff w:val="space"/>
      <w:lvlText w:val="%1."/>
      <w:lvlJc w:val="left"/>
    </w:lvl>
  </w:abstractNum>
  <w:abstractNum w:abstractNumId="1">
    <w:nsid w:val="040307BD"/>
    <w:multiLevelType w:val="multilevel"/>
    <w:tmpl w:val="040307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6487"/>
    <w:rsid w:val="000406CD"/>
    <w:rsid w:val="000A3013"/>
    <w:rsid w:val="000A6AA1"/>
    <w:rsid w:val="000A7F56"/>
    <w:rsid w:val="000C2D07"/>
    <w:rsid w:val="00100582"/>
    <w:rsid w:val="00100F2E"/>
    <w:rsid w:val="00130D2C"/>
    <w:rsid w:val="00156952"/>
    <w:rsid w:val="001621D6"/>
    <w:rsid w:val="00165C63"/>
    <w:rsid w:val="00184127"/>
    <w:rsid w:val="00191E23"/>
    <w:rsid w:val="00192945"/>
    <w:rsid w:val="001E675A"/>
    <w:rsid w:val="001F5940"/>
    <w:rsid w:val="002678BC"/>
    <w:rsid w:val="00277D25"/>
    <w:rsid w:val="00297B3D"/>
    <w:rsid w:val="002B4AC9"/>
    <w:rsid w:val="002F747E"/>
    <w:rsid w:val="0030440E"/>
    <w:rsid w:val="003136F9"/>
    <w:rsid w:val="003571F5"/>
    <w:rsid w:val="00391DE7"/>
    <w:rsid w:val="003D1D89"/>
    <w:rsid w:val="004000D8"/>
    <w:rsid w:val="00422455"/>
    <w:rsid w:val="00476A27"/>
    <w:rsid w:val="004809AB"/>
    <w:rsid w:val="00487E8B"/>
    <w:rsid w:val="00496487"/>
    <w:rsid w:val="004C7A1D"/>
    <w:rsid w:val="004D26DA"/>
    <w:rsid w:val="004D7DCC"/>
    <w:rsid w:val="004E67A9"/>
    <w:rsid w:val="004F6968"/>
    <w:rsid w:val="005006CB"/>
    <w:rsid w:val="005111CD"/>
    <w:rsid w:val="005140BF"/>
    <w:rsid w:val="0052527B"/>
    <w:rsid w:val="00533BDC"/>
    <w:rsid w:val="0054525A"/>
    <w:rsid w:val="005F0F4B"/>
    <w:rsid w:val="006322F0"/>
    <w:rsid w:val="006673D7"/>
    <w:rsid w:val="0068320F"/>
    <w:rsid w:val="00683314"/>
    <w:rsid w:val="0069482C"/>
    <w:rsid w:val="006B71DC"/>
    <w:rsid w:val="006C6ADA"/>
    <w:rsid w:val="006D082B"/>
    <w:rsid w:val="0072566C"/>
    <w:rsid w:val="007341F6"/>
    <w:rsid w:val="007A38C9"/>
    <w:rsid w:val="007B7182"/>
    <w:rsid w:val="00825845"/>
    <w:rsid w:val="008B74AC"/>
    <w:rsid w:val="008C1CE4"/>
    <w:rsid w:val="008D6D78"/>
    <w:rsid w:val="00900365"/>
    <w:rsid w:val="00950163"/>
    <w:rsid w:val="009640DE"/>
    <w:rsid w:val="00964DB6"/>
    <w:rsid w:val="009B5528"/>
    <w:rsid w:val="009D0D9D"/>
    <w:rsid w:val="00A26507"/>
    <w:rsid w:val="00A5609C"/>
    <w:rsid w:val="00AC3113"/>
    <w:rsid w:val="00B62785"/>
    <w:rsid w:val="00B87313"/>
    <w:rsid w:val="00BC5F9C"/>
    <w:rsid w:val="00BD21AF"/>
    <w:rsid w:val="00BD3BB9"/>
    <w:rsid w:val="00BD7DF8"/>
    <w:rsid w:val="00BE2F4F"/>
    <w:rsid w:val="00BE754B"/>
    <w:rsid w:val="00C21568"/>
    <w:rsid w:val="00C32CC1"/>
    <w:rsid w:val="00C47E14"/>
    <w:rsid w:val="00D66864"/>
    <w:rsid w:val="00D76C24"/>
    <w:rsid w:val="00DC465D"/>
    <w:rsid w:val="00DD6AD0"/>
    <w:rsid w:val="00DF7339"/>
    <w:rsid w:val="00E05734"/>
    <w:rsid w:val="00E209A9"/>
    <w:rsid w:val="00E506E9"/>
    <w:rsid w:val="00E578FA"/>
    <w:rsid w:val="00E6275B"/>
    <w:rsid w:val="00E81E5D"/>
    <w:rsid w:val="00E95420"/>
    <w:rsid w:val="00ED21A3"/>
    <w:rsid w:val="00ED352C"/>
    <w:rsid w:val="00F23E2A"/>
    <w:rsid w:val="00F81867"/>
    <w:rsid w:val="00FC075D"/>
    <w:rsid w:val="00FD588C"/>
    <w:rsid w:val="1FA11413"/>
    <w:rsid w:val="649D6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脚 Char"/>
    <w:basedOn w:val="4"/>
    <w:link w:val="2"/>
    <w:qFormat/>
    <w:uiPriority w:val="99"/>
    <w:rPr>
      <w:sz w:val="18"/>
      <w:szCs w:val="18"/>
    </w:rPr>
  </w:style>
  <w:style w:type="character" w:customStyle="1" w:styleId="8">
    <w:name w:val="页眉 Char"/>
    <w:basedOn w:val="4"/>
    <w:link w:val="3"/>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598</Words>
  <Characters>3410</Characters>
  <Lines>28</Lines>
  <Paragraphs>7</Paragraphs>
  <TotalTime>1</TotalTime>
  <ScaleCrop>false</ScaleCrop>
  <LinksUpToDate>false</LinksUpToDate>
  <CharactersWithSpaces>4001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2017-09-07T03:33:00Z</dcterms:created>
  <dc:creator>Windows 用户</dc:creator>
  <cp:lastModifiedBy>Administrator</cp:lastModifiedBy>
  <cp:lastPrinted>2017-09-30T08:26:00Z</cp:lastPrinted>
  <dcterms:modified xsi:type="dcterms:W3CDTF">2020-05-23T07:11:57Z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